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91B3" w14:textId="77777777" w:rsidR="00374346" w:rsidRDefault="00000000">
      <w:pPr>
        <w:jc w:val="center"/>
        <w:rPr>
          <w:rFonts w:ascii="Nixie One" w:eastAsia="Nixie One" w:hAnsi="Nixie One" w:cs="Nixie One"/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4D3AEEA" wp14:editId="07EA1B75">
            <wp:simplePos x="0" y="0"/>
            <wp:positionH relativeFrom="column">
              <wp:posOffset>2257425</wp:posOffset>
            </wp:positionH>
            <wp:positionV relativeFrom="paragraph">
              <wp:posOffset>114300</wp:posOffset>
            </wp:positionV>
            <wp:extent cx="1247775" cy="754211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542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D08D58" w14:textId="77777777" w:rsidR="00374346" w:rsidRDefault="00374346">
      <w:pPr>
        <w:jc w:val="center"/>
        <w:rPr>
          <w:rFonts w:ascii="Nixie One" w:eastAsia="Nixie One" w:hAnsi="Nixie One" w:cs="Nixie One"/>
          <w:b/>
          <w:sz w:val="28"/>
          <w:szCs w:val="28"/>
        </w:rPr>
      </w:pPr>
    </w:p>
    <w:p w14:paraId="5ACB329F" w14:textId="77777777" w:rsidR="00374346" w:rsidRDefault="00374346">
      <w:pPr>
        <w:jc w:val="center"/>
        <w:rPr>
          <w:rFonts w:ascii="Nixie One" w:eastAsia="Nixie One" w:hAnsi="Nixie One" w:cs="Nixie One"/>
          <w:b/>
          <w:sz w:val="28"/>
          <w:szCs w:val="28"/>
        </w:rPr>
      </w:pPr>
    </w:p>
    <w:p w14:paraId="4061ECCE" w14:textId="77777777" w:rsidR="00374346" w:rsidRDefault="00374346">
      <w:pPr>
        <w:jc w:val="center"/>
        <w:rPr>
          <w:rFonts w:ascii="Nixie One" w:eastAsia="Nixie One" w:hAnsi="Nixie One" w:cs="Nixie One"/>
          <w:b/>
          <w:sz w:val="28"/>
          <w:szCs w:val="28"/>
        </w:rPr>
      </w:pPr>
    </w:p>
    <w:p w14:paraId="07C67C06" w14:textId="77777777" w:rsidR="00374346" w:rsidRDefault="00000000">
      <w:pPr>
        <w:jc w:val="center"/>
        <w:rPr>
          <w:rFonts w:ascii="Nixie One" w:eastAsia="Nixie One" w:hAnsi="Nixie One" w:cs="Nixie One"/>
          <w:b/>
          <w:sz w:val="26"/>
          <w:szCs w:val="26"/>
        </w:rPr>
      </w:pPr>
      <w:r>
        <w:rPr>
          <w:rFonts w:ascii="Nixie One" w:eastAsia="Nixie One" w:hAnsi="Nixie One" w:cs="Nixie One"/>
          <w:b/>
          <w:sz w:val="26"/>
          <w:szCs w:val="26"/>
        </w:rPr>
        <w:t>Continuing to Grow Your Coaching System</w:t>
      </w:r>
    </w:p>
    <w:p w14:paraId="649095D8" w14:textId="77777777" w:rsidR="00374346" w:rsidRDefault="00000000">
      <w:pPr>
        <w:jc w:val="center"/>
        <w:rPr>
          <w:rFonts w:ascii="Nixie One" w:eastAsia="Nixie One" w:hAnsi="Nixie One" w:cs="Nixie One"/>
          <w:b/>
          <w:sz w:val="26"/>
          <w:szCs w:val="26"/>
        </w:rPr>
      </w:pPr>
      <w:r>
        <w:rPr>
          <w:rFonts w:ascii="Nixie One" w:eastAsia="Nixie One" w:hAnsi="Nixie One" w:cs="Nixie One"/>
          <w:b/>
          <w:sz w:val="26"/>
          <w:szCs w:val="26"/>
        </w:rPr>
        <w:t>11.30.23</w:t>
      </w:r>
    </w:p>
    <w:p w14:paraId="19D16AFE" w14:textId="77777777" w:rsidR="00374346" w:rsidRDefault="00000000">
      <w:pPr>
        <w:jc w:val="center"/>
        <w:rPr>
          <w:rFonts w:ascii="Nixie One" w:eastAsia="Nixie One" w:hAnsi="Nixie One" w:cs="Nixie One"/>
          <w:b/>
          <w:sz w:val="26"/>
          <w:szCs w:val="26"/>
        </w:rPr>
      </w:pPr>
      <w:r>
        <w:rPr>
          <w:rFonts w:ascii="Nixie One" w:eastAsia="Nixie One" w:hAnsi="Nixie One" w:cs="Nixie One"/>
          <w:b/>
          <w:sz w:val="26"/>
          <w:szCs w:val="26"/>
        </w:rPr>
        <w:t>8:30AM - 1:00PM</w:t>
      </w:r>
    </w:p>
    <w:p w14:paraId="12025EDA" w14:textId="77777777" w:rsidR="00374346" w:rsidRDefault="00374346">
      <w:pPr>
        <w:jc w:val="center"/>
        <w:rPr>
          <w:rFonts w:ascii="Nixie One" w:eastAsia="Nixie One" w:hAnsi="Nixie One" w:cs="Nixie One"/>
          <w:b/>
          <w:sz w:val="28"/>
          <w:szCs w:val="28"/>
        </w:rPr>
      </w:pPr>
    </w:p>
    <w:p w14:paraId="7FFD9D18" w14:textId="77777777" w:rsidR="00374346" w:rsidRDefault="00000000">
      <w:pPr>
        <w:rPr>
          <w:rFonts w:ascii="Nixie One" w:eastAsia="Nixie One" w:hAnsi="Nixie One" w:cs="Nixie One"/>
          <w:b/>
          <w:sz w:val="26"/>
          <w:szCs w:val="26"/>
        </w:rPr>
      </w:pPr>
      <w:r>
        <w:rPr>
          <w:rFonts w:ascii="Nixie One" w:eastAsia="Nixie One" w:hAnsi="Nixie One" w:cs="Nixie One"/>
          <w:b/>
          <w:sz w:val="26"/>
          <w:szCs w:val="26"/>
        </w:rPr>
        <w:t>Welcome</w:t>
      </w:r>
    </w:p>
    <w:p w14:paraId="3F80A1FF" w14:textId="77777777" w:rsidR="00374346" w:rsidRDefault="00374346">
      <w:pPr>
        <w:rPr>
          <w:rFonts w:ascii="Nixie One" w:eastAsia="Nixie One" w:hAnsi="Nixie One" w:cs="Nixie One"/>
          <w:b/>
          <w:sz w:val="26"/>
          <w:szCs w:val="26"/>
        </w:rPr>
      </w:pPr>
    </w:p>
    <w:p w14:paraId="44D38C47" w14:textId="77777777" w:rsidR="00374346" w:rsidRDefault="00000000">
      <w:pPr>
        <w:rPr>
          <w:rFonts w:ascii="Nixie One" w:eastAsia="Nixie One" w:hAnsi="Nixie One" w:cs="Nixie One"/>
          <w:b/>
          <w:sz w:val="26"/>
          <w:szCs w:val="26"/>
        </w:rPr>
      </w:pPr>
      <w:r>
        <w:rPr>
          <w:rFonts w:ascii="Nixie One" w:eastAsia="Nixie One" w:hAnsi="Nixie One" w:cs="Nixie One"/>
          <w:b/>
          <w:sz w:val="26"/>
          <w:szCs w:val="26"/>
        </w:rPr>
        <w:t>Opening activities</w:t>
      </w:r>
    </w:p>
    <w:p w14:paraId="02B95511" w14:textId="77777777" w:rsidR="00374346" w:rsidRDefault="00374346">
      <w:pPr>
        <w:rPr>
          <w:rFonts w:ascii="Nixie One" w:eastAsia="Nixie One" w:hAnsi="Nixie One" w:cs="Nixie One"/>
          <w:b/>
          <w:sz w:val="26"/>
          <w:szCs w:val="26"/>
        </w:rPr>
      </w:pPr>
    </w:p>
    <w:p w14:paraId="1B01156A" w14:textId="77777777" w:rsidR="00374346" w:rsidRDefault="00000000">
      <w:pPr>
        <w:rPr>
          <w:rFonts w:ascii="Nixie One" w:eastAsia="Nixie One" w:hAnsi="Nixie One" w:cs="Nixie One"/>
          <w:b/>
          <w:i/>
          <w:sz w:val="26"/>
          <w:szCs w:val="26"/>
        </w:rPr>
      </w:pPr>
      <w:r>
        <w:rPr>
          <w:rFonts w:ascii="Nixie One" w:eastAsia="Nixie One" w:hAnsi="Nixie One" w:cs="Nixie One"/>
          <w:b/>
          <w:sz w:val="26"/>
          <w:szCs w:val="26"/>
        </w:rPr>
        <w:t xml:space="preserve">Examine the Plants: </w:t>
      </w:r>
      <w:r>
        <w:rPr>
          <w:rFonts w:ascii="Nixie One" w:eastAsia="Nixie One" w:hAnsi="Nixie One" w:cs="Nixie One"/>
          <w:b/>
          <w:i/>
          <w:sz w:val="26"/>
          <w:szCs w:val="26"/>
        </w:rPr>
        <w:t>Guidelines for Selecting Coaches</w:t>
      </w:r>
    </w:p>
    <w:p w14:paraId="139F4BBE" w14:textId="77777777" w:rsidR="00374346" w:rsidRDefault="00374346">
      <w:pPr>
        <w:rPr>
          <w:rFonts w:ascii="Nixie One" w:eastAsia="Nixie One" w:hAnsi="Nixie One" w:cs="Nixie One"/>
          <w:b/>
          <w:sz w:val="26"/>
          <w:szCs w:val="26"/>
        </w:rPr>
      </w:pPr>
    </w:p>
    <w:p w14:paraId="61298666" w14:textId="77777777" w:rsidR="00374346" w:rsidRDefault="00000000">
      <w:pPr>
        <w:rPr>
          <w:rFonts w:ascii="Nixie One" w:eastAsia="Nixie One" w:hAnsi="Nixie One" w:cs="Nixie One"/>
          <w:b/>
          <w:i/>
          <w:sz w:val="26"/>
          <w:szCs w:val="26"/>
        </w:rPr>
      </w:pPr>
      <w:r>
        <w:rPr>
          <w:rFonts w:ascii="Nixie One" w:eastAsia="Nixie One" w:hAnsi="Nixie One" w:cs="Nixie One"/>
          <w:b/>
          <w:sz w:val="26"/>
          <w:szCs w:val="26"/>
        </w:rPr>
        <w:t xml:space="preserve">Decide When to Harvest the Garden: </w:t>
      </w:r>
      <w:r>
        <w:rPr>
          <w:rFonts w:ascii="Nixie One" w:eastAsia="Nixie One" w:hAnsi="Nixie One" w:cs="Nixie One"/>
          <w:b/>
          <w:i/>
          <w:sz w:val="26"/>
          <w:szCs w:val="26"/>
        </w:rPr>
        <w:t>Decision Making Authority for Coaches</w:t>
      </w:r>
    </w:p>
    <w:p w14:paraId="1115D0BF" w14:textId="77777777" w:rsidR="00374346" w:rsidRDefault="00374346">
      <w:pPr>
        <w:rPr>
          <w:rFonts w:ascii="Nixie One" w:eastAsia="Nixie One" w:hAnsi="Nixie One" w:cs="Nixie One"/>
          <w:b/>
          <w:sz w:val="26"/>
          <w:szCs w:val="26"/>
        </w:rPr>
      </w:pPr>
    </w:p>
    <w:p w14:paraId="0CF5F320" w14:textId="77777777" w:rsidR="00374346" w:rsidRDefault="00000000">
      <w:pPr>
        <w:rPr>
          <w:rFonts w:ascii="Nixie One" w:eastAsia="Nixie One" w:hAnsi="Nixie One" w:cs="Nixie One"/>
          <w:b/>
          <w:i/>
          <w:sz w:val="26"/>
          <w:szCs w:val="26"/>
        </w:rPr>
      </w:pPr>
      <w:r>
        <w:rPr>
          <w:rFonts w:ascii="Nixie One" w:eastAsia="Nixie One" w:hAnsi="Nixie One" w:cs="Nixie One"/>
          <w:b/>
          <w:sz w:val="26"/>
          <w:szCs w:val="26"/>
        </w:rPr>
        <w:t xml:space="preserve">Creating a Pruning, Weeding, and Watering Schedule: </w:t>
      </w:r>
      <w:r>
        <w:rPr>
          <w:rFonts w:ascii="Nixie One" w:eastAsia="Nixie One" w:hAnsi="Nixie One" w:cs="Nixie One"/>
          <w:b/>
          <w:i/>
          <w:sz w:val="26"/>
          <w:szCs w:val="26"/>
        </w:rPr>
        <w:t>Time Allocation for Coaches</w:t>
      </w:r>
    </w:p>
    <w:p w14:paraId="527CCDE4" w14:textId="77777777" w:rsidR="00374346" w:rsidRDefault="00374346">
      <w:pPr>
        <w:rPr>
          <w:rFonts w:ascii="Nixie One" w:eastAsia="Nixie One" w:hAnsi="Nixie One" w:cs="Nixie One"/>
          <w:b/>
          <w:sz w:val="26"/>
          <w:szCs w:val="26"/>
        </w:rPr>
      </w:pPr>
    </w:p>
    <w:p w14:paraId="18F397AC" w14:textId="77777777" w:rsidR="00374346" w:rsidRDefault="00000000">
      <w:pPr>
        <w:rPr>
          <w:rFonts w:ascii="Nixie One" w:eastAsia="Nixie One" w:hAnsi="Nixie One" w:cs="Nixie One"/>
          <w:b/>
          <w:i/>
          <w:sz w:val="26"/>
          <w:szCs w:val="26"/>
        </w:rPr>
      </w:pPr>
      <w:r>
        <w:rPr>
          <w:rFonts w:ascii="Nixie One" w:eastAsia="Nixie One" w:hAnsi="Nixie One" w:cs="Nixie One"/>
          <w:b/>
          <w:sz w:val="26"/>
          <w:szCs w:val="26"/>
        </w:rPr>
        <w:t xml:space="preserve">Plan the Harvest: </w:t>
      </w:r>
      <w:r>
        <w:rPr>
          <w:rFonts w:ascii="Nixie One" w:eastAsia="Nixie One" w:hAnsi="Nixie One" w:cs="Nixie One"/>
          <w:b/>
          <w:i/>
          <w:sz w:val="26"/>
          <w:szCs w:val="26"/>
        </w:rPr>
        <w:t>Plan the Delivery of Coaching</w:t>
      </w:r>
    </w:p>
    <w:p w14:paraId="540E4DEA" w14:textId="77777777" w:rsidR="00374346" w:rsidRDefault="00374346">
      <w:pPr>
        <w:rPr>
          <w:rFonts w:ascii="Nixie One" w:eastAsia="Nixie One" w:hAnsi="Nixie One" w:cs="Nixie One"/>
          <w:b/>
          <w:sz w:val="26"/>
          <w:szCs w:val="26"/>
        </w:rPr>
      </w:pPr>
    </w:p>
    <w:p w14:paraId="43CFFF32" w14:textId="77777777" w:rsidR="00374346" w:rsidRDefault="00000000">
      <w:pPr>
        <w:rPr>
          <w:rFonts w:ascii="Nixie One" w:eastAsia="Nixie One" w:hAnsi="Nixie One" w:cs="Nixie One"/>
          <w:b/>
          <w:i/>
          <w:sz w:val="26"/>
          <w:szCs w:val="26"/>
        </w:rPr>
      </w:pPr>
      <w:r>
        <w:rPr>
          <w:rFonts w:ascii="Nixie One" w:eastAsia="Nixie One" w:hAnsi="Nixie One" w:cs="Nixie One"/>
          <w:b/>
          <w:sz w:val="26"/>
          <w:szCs w:val="26"/>
        </w:rPr>
        <w:t xml:space="preserve">Communicate the Harvest Plan: </w:t>
      </w:r>
      <w:r>
        <w:rPr>
          <w:rFonts w:ascii="Nixie One" w:eastAsia="Nixie One" w:hAnsi="Nixie One" w:cs="Nixie One"/>
          <w:b/>
          <w:i/>
          <w:sz w:val="26"/>
          <w:szCs w:val="26"/>
        </w:rPr>
        <w:t>Plan for Coaches to Communicate with Others</w:t>
      </w:r>
    </w:p>
    <w:p w14:paraId="1D7DFE4D" w14:textId="77777777" w:rsidR="00374346" w:rsidRDefault="00374346">
      <w:pPr>
        <w:rPr>
          <w:rFonts w:ascii="Nixie One" w:eastAsia="Nixie One" w:hAnsi="Nixie One" w:cs="Nixie One"/>
          <w:b/>
          <w:sz w:val="26"/>
          <w:szCs w:val="26"/>
        </w:rPr>
      </w:pPr>
    </w:p>
    <w:p w14:paraId="0591A159" w14:textId="77777777" w:rsidR="00374346" w:rsidRDefault="00000000">
      <w:pPr>
        <w:rPr>
          <w:rFonts w:ascii="Nixie One" w:eastAsia="Nixie One" w:hAnsi="Nixie One" w:cs="Nixie One"/>
          <w:b/>
          <w:i/>
          <w:sz w:val="26"/>
          <w:szCs w:val="26"/>
        </w:rPr>
      </w:pPr>
      <w:r>
        <w:rPr>
          <w:rFonts w:ascii="Nixie One" w:eastAsia="Nixie One" w:hAnsi="Nixie One" w:cs="Nixie One"/>
          <w:b/>
          <w:sz w:val="26"/>
          <w:szCs w:val="26"/>
        </w:rPr>
        <w:t xml:space="preserve">Measure the Harvest: </w:t>
      </w:r>
      <w:r>
        <w:rPr>
          <w:rFonts w:ascii="Nixie One" w:eastAsia="Nixie One" w:hAnsi="Nixie One" w:cs="Nixie One"/>
          <w:b/>
          <w:i/>
          <w:sz w:val="26"/>
          <w:szCs w:val="26"/>
        </w:rPr>
        <w:t>Monitor and Measuring Coaching</w:t>
      </w:r>
    </w:p>
    <w:p w14:paraId="3EE790D9" w14:textId="77777777" w:rsidR="00374346" w:rsidRDefault="00374346">
      <w:pPr>
        <w:rPr>
          <w:rFonts w:ascii="Nixie One" w:eastAsia="Nixie One" w:hAnsi="Nixie One" w:cs="Nixie One"/>
          <w:b/>
          <w:sz w:val="26"/>
          <w:szCs w:val="26"/>
        </w:rPr>
      </w:pPr>
    </w:p>
    <w:p w14:paraId="54ACB38A" w14:textId="77777777" w:rsidR="00374346" w:rsidRDefault="00000000">
      <w:pPr>
        <w:rPr>
          <w:rFonts w:ascii="Nixie One" w:eastAsia="Nixie One" w:hAnsi="Nixie One" w:cs="Nixie One"/>
          <w:b/>
          <w:sz w:val="26"/>
          <w:szCs w:val="26"/>
        </w:rPr>
      </w:pPr>
      <w:r>
        <w:rPr>
          <w:rFonts w:ascii="Nixie One" w:eastAsia="Nixie One" w:hAnsi="Nixie One" w:cs="Nixie One"/>
          <w:b/>
          <w:sz w:val="26"/>
          <w:szCs w:val="26"/>
        </w:rPr>
        <w:t>Evaluation</w:t>
      </w:r>
    </w:p>
    <w:p w14:paraId="0070A5C1" w14:textId="77777777" w:rsidR="00374346" w:rsidRDefault="00374346">
      <w:pPr>
        <w:rPr>
          <w:rFonts w:ascii="Nixie One" w:eastAsia="Nixie One" w:hAnsi="Nixie One" w:cs="Nixie One"/>
          <w:b/>
          <w:sz w:val="26"/>
          <w:szCs w:val="26"/>
        </w:rPr>
      </w:pPr>
    </w:p>
    <w:p w14:paraId="7C9390CF" w14:textId="77777777" w:rsidR="00374346" w:rsidRDefault="00000000">
      <w:pPr>
        <w:rPr>
          <w:rFonts w:ascii="Nixie One" w:eastAsia="Nixie One" w:hAnsi="Nixie One" w:cs="Nixie One"/>
          <w:b/>
          <w:sz w:val="26"/>
          <w:szCs w:val="26"/>
        </w:rPr>
      </w:pPr>
      <w:r>
        <w:rPr>
          <w:rFonts w:ascii="Nixie One" w:eastAsia="Nixie One" w:hAnsi="Nixie One" w:cs="Nixie One"/>
          <w:b/>
          <w:sz w:val="26"/>
          <w:szCs w:val="26"/>
        </w:rPr>
        <w:t>Closing Activity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3B2BFFD1" wp14:editId="6070F9CB">
            <wp:simplePos x="0" y="0"/>
            <wp:positionH relativeFrom="column">
              <wp:posOffset>2574925</wp:posOffset>
            </wp:positionH>
            <wp:positionV relativeFrom="paragraph">
              <wp:posOffset>146812</wp:posOffset>
            </wp:positionV>
            <wp:extent cx="1282700" cy="1433606"/>
            <wp:effectExtent l="0" t="0" r="0" b="0"/>
            <wp:wrapSquare wrapText="bothSides" distT="19050" distB="19050" distL="19050" distR="19050"/>
            <wp:docPr id="2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4336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276224" w14:textId="77777777" w:rsidR="00374346" w:rsidRDefault="00374346">
      <w:pPr>
        <w:rPr>
          <w:rFonts w:ascii="Nixie One" w:eastAsia="Nixie One" w:hAnsi="Nixie One" w:cs="Nixie One"/>
          <w:b/>
          <w:sz w:val="26"/>
          <w:szCs w:val="26"/>
        </w:rPr>
      </w:pPr>
    </w:p>
    <w:p w14:paraId="35ECD7B8" w14:textId="77777777" w:rsidR="00374346" w:rsidRDefault="00374346">
      <w:pPr>
        <w:rPr>
          <w:rFonts w:ascii="Nixie One" w:eastAsia="Nixie One" w:hAnsi="Nixie One" w:cs="Nixie One"/>
          <w:b/>
          <w:sz w:val="26"/>
          <w:szCs w:val="26"/>
        </w:rPr>
      </w:pPr>
    </w:p>
    <w:p w14:paraId="5A1C831C" w14:textId="77777777" w:rsidR="00374346" w:rsidRDefault="00374346">
      <w:pPr>
        <w:rPr>
          <w:rFonts w:ascii="Nixie One" w:eastAsia="Nixie One" w:hAnsi="Nixie One" w:cs="Nixie One"/>
          <w:b/>
          <w:sz w:val="26"/>
          <w:szCs w:val="26"/>
        </w:rPr>
      </w:pPr>
    </w:p>
    <w:p w14:paraId="12DEBE23" w14:textId="77777777" w:rsidR="00374346" w:rsidRDefault="00374346">
      <w:pPr>
        <w:rPr>
          <w:rFonts w:ascii="Nixie One" w:eastAsia="Nixie One" w:hAnsi="Nixie One" w:cs="Nixie One"/>
          <w:b/>
          <w:sz w:val="26"/>
          <w:szCs w:val="26"/>
        </w:rPr>
      </w:pPr>
    </w:p>
    <w:p w14:paraId="06310CF3" w14:textId="77777777" w:rsidR="00374346" w:rsidRDefault="00374346">
      <w:pPr>
        <w:rPr>
          <w:rFonts w:ascii="Nixie One" w:eastAsia="Nixie One" w:hAnsi="Nixie One" w:cs="Nixie One"/>
          <w:b/>
          <w:sz w:val="26"/>
          <w:szCs w:val="26"/>
        </w:rPr>
      </w:pPr>
    </w:p>
    <w:p w14:paraId="22CA7DA7" w14:textId="77777777" w:rsidR="00374346" w:rsidRDefault="00374346">
      <w:pPr>
        <w:rPr>
          <w:rFonts w:ascii="Nixie One" w:eastAsia="Nixie One" w:hAnsi="Nixie One" w:cs="Nixie One"/>
          <w:b/>
          <w:sz w:val="26"/>
          <w:szCs w:val="26"/>
        </w:rPr>
      </w:pPr>
    </w:p>
    <w:p w14:paraId="4D432C0F" w14:textId="77777777" w:rsidR="00374346" w:rsidRDefault="00374346">
      <w:pPr>
        <w:rPr>
          <w:rFonts w:ascii="Nixie One" w:eastAsia="Nixie One" w:hAnsi="Nixie One" w:cs="Nixie One"/>
          <w:b/>
          <w:sz w:val="26"/>
          <w:szCs w:val="26"/>
        </w:rPr>
      </w:pPr>
    </w:p>
    <w:p w14:paraId="24FE24BA" w14:textId="77777777" w:rsidR="00374346" w:rsidRDefault="00374346">
      <w:pPr>
        <w:rPr>
          <w:rFonts w:ascii="Nixie One" w:eastAsia="Nixie One" w:hAnsi="Nixie One" w:cs="Nixie One"/>
          <w:b/>
          <w:sz w:val="28"/>
          <w:szCs w:val="28"/>
        </w:rPr>
      </w:pPr>
    </w:p>
    <w:sectPr w:rsidR="00374346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xie On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346"/>
    <w:rsid w:val="00374346"/>
    <w:rsid w:val="00E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6E8A3"/>
  <w15:docId w15:val="{7E95367C-D6F2-43BC-A5F1-AEBAE2E0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McElhaney</cp:lastModifiedBy>
  <cp:revision>2</cp:revision>
  <dcterms:created xsi:type="dcterms:W3CDTF">2023-11-16T15:53:00Z</dcterms:created>
  <dcterms:modified xsi:type="dcterms:W3CDTF">2023-11-16T15:53:00Z</dcterms:modified>
</cp:coreProperties>
</file>