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WCPS </w:t>
      </w:r>
      <w:r w:rsidDel="00000000" w:rsidR="00000000" w:rsidRPr="00000000">
        <w:rPr>
          <w:b w:val="1"/>
          <w:sz w:val="44"/>
          <w:szCs w:val="44"/>
          <w:rtl w:val="0"/>
        </w:rPr>
        <w:t xml:space="preserve">Tier I Checklist  </w:t>
      </w:r>
      <w:hyperlink r:id="rId6">
        <w:r w:rsidDel="00000000" w:rsidR="00000000" w:rsidRPr="00000000">
          <w:rPr>
            <w:b w:val="1"/>
            <w:color w:val="1155cc"/>
            <w:sz w:val="16"/>
            <w:szCs w:val="16"/>
            <w:u w:val="single"/>
            <w:rtl w:val="0"/>
          </w:rPr>
          <w:t xml:space="preserve">Click here for Look For Document 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11250.0" w:type="dxa"/>
        <w:jc w:val="left"/>
        <w:tblInd w:w="72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2070"/>
        <w:gridCol w:w="5580"/>
        <w:tblGridChange w:id="0">
          <w:tblGrid>
            <w:gridCol w:w="3600"/>
            <w:gridCol w:w="2070"/>
            <w:gridCol w:w="5580"/>
          </w:tblGrid>
        </w:tblGridChange>
      </w:tblGrid>
      <w:tr>
        <w:trPr>
          <w:trHeight w:val="8260" w:hRule="atLeast"/>
        </w:trPr>
        <w:tc>
          <w:tcPr>
            <w:gridSpan w:val="2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Alignment and Instruction</w:t>
            </w:r>
          </w:p>
          <w:p w:rsidR="00000000" w:rsidDel="00000000" w:rsidP="00000000" w:rsidRDefault="00000000" w:rsidRPr="00000000" w14:paraId="000000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Learning goal/objective is:</w:t>
            </w:r>
          </w:p>
          <w:p w:rsidR="00000000" w:rsidDel="00000000" w:rsidP="00000000" w:rsidRDefault="00000000" w:rsidRPr="00000000" w14:paraId="00000004">
            <w:pPr>
              <w:numPr>
                <w:ilvl w:val="1"/>
                <w:numId w:val="1"/>
              </w:numPr>
              <w:ind w:left="825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Posted in student-friendly language</w:t>
            </w:r>
          </w:p>
          <w:p w:rsidR="00000000" w:rsidDel="00000000" w:rsidP="00000000" w:rsidRDefault="00000000" w:rsidRPr="00000000" w14:paraId="00000005">
            <w:pPr>
              <w:numPr>
                <w:ilvl w:val="1"/>
                <w:numId w:val="1"/>
              </w:numPr>
              <w:ind w:left="825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Referred to during lesson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Standard and essential skill is posted.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Instruction matches daily objective.</w:t>
            </w:r>
          </w:p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Real-time data is:</w:t>
            </w:r>
          </w:p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☐ Collected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☐ Used to guide instruction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ind w:left="345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uses practices that involve all students in responding.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ind w:left="345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gives immediate and specific feedback to students as they are completing activities.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line="240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Material is displayed on classroom walls that supports current instruction.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helps students make connections in their learning to prior knowledge, real-world contexts, or other content areas.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ind w:left="36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Vocabulary is explicitly taught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line="240" w:lineRule="auto"/>
              <w:ind w:left="345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asks questions that promote thinking and require explanation/justification.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line="240" w:lineRule="auto"/>
              <w:ind w:left="345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attends to the differing needs of students within the classroom.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line="240" w:lineRule="auto"/>
              <w:ind w:left="345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uses visuals to support instruction.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line="240" w:lineRule="auto"/>
              <w:ind w:left="345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uses technology to enhance instruction.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Instructional formats observed:</w:t>
            </w:r>
          </w:p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☐ Whole-group  ☐ Small-group   ☐ Co-taught</w:t>
            </w:r>
          </w:p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☐ Teacher Modeling    ☐ Guided Practice     </w:t>
            </w:r>
          </w:p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☐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Independent Practice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☐ Blended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Management and Environment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Respectful, positive, and professional student-teacher relationships are evident.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exhibits a growth mindset.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ind w:left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Physical environment is orderly.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Routines and procedures are in place that guide classroom behaviors.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Classroom climate is free of excessive disruptions.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uses behavior-specific praise.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quietly and effectively redirects off-task behavior.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utilizes instructional time efficiently.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Teacher moves about the room monitoring student engagement.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Students work:</w:t>
            </w:r>
          </w:p>
          <w:p w:rsidR="00000000" w:rsidDel="00000000" w:rsidP="00000000" w:rsidRDefault="00000000" w:rsidRPr="00000000" w14:paraId="00000023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In pairs          </w:t>
            </w:r>
          </w:p>
          <w:p w:rsidR="00000000" w:rsidDel="00000000" w:rsidP="00000000" w:rsidRDefault="00000000" w:rsidRPr="00000000" w14:paraId="00000024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In groups</w:t>
            </w:r>
          </w:p>
          <w:p w:rsidR="00000000" w:rsidDel="00000000" w:rsidP="00000000" w:rsidRDefault="00000000" w:rsidRPr="00000000" w14:paraId="00000025">
            <w:pPr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☐ Independently</w:t>
            </w:r>
          </w:p>
          <w:p w:rsidR="00000000" w:rsidDel="00000000" w:rsidP="00000000" w:rsidRDefault="00000000" w:rsidRPr="00000000" w14:paraId="00000026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majority of students are:</w:t>
            </w:r>
          </w:p>
          <w:p w:rsidR="00000000" w:rsidDel="00000000" w:rsidP="00000000" w:rsidRDefault="00000000" w:rsidRPr="00000000" w14:paraId="00000027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Authentically on-task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28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☐ Passively compliant         </w:t>
            </w:r>
          </w:p>
          <w:p w:rsidR="00000000" w:rsidDel="00000000" w:rsidP="00000000" w:rsidRDefault="00000000" w:rsidRPr="00000000" w14:paraId="00000029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☐ Disengaged</w:t>
            </w:r>
          </w:p>
          <w:p w:rsidR="00000000" w:rsidDel="00000000" w:rsidP="00000000" w:rsidRDefault="00000000" w:rsidRPr="00000000" w14:paraId="0000002A">
            <w:pPr>
              <w:spacing w:line="48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Comments: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/>
      <w:pgMar w:bottom="360" w:top="360" w:left="360" w:right="36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Teacher (&amp; Co-Teacher) observed ____________________________________  Grade/Subject ________________________</w:t>
    </w:r>
  </w:p>
  <w:p w:rsidR="00000000" w:rsidDel="00000000" w:rsidP="00000000" w:rsidRDefault="00000000" w:rsidRPr="00000000" w14:paraId="00000031">
    <w:pPr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Observer ____________________________________   Date ____________________  Time ___________ to 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☐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☐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☐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fTV3s7K20NgBTj76yvJfWcZKM6x16ezB9nswhHKnE2I/edit#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