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3A9E" w14:textId="77777777" w:rsidR="00082F51" w:rsidRDefault="00055B71" w:rsidP="00055B71">
      <w:pPr>
        <w:pStyle w:val="Title"/>
        <w:jc w:val="center"/>
      </w:pPr>
      <w:r>
        <w:t>Evidenced Based Practices Resource List</w:t>
      </w:r>
    </w:p>
    <w:p w14:paraId="22C288E8" w14:textId="77777777" w:rsidR="00055B71" w:rsidRDefault="00055B71" w:rsidP="00055B71"/>
    <w:p w14:paraId="1C0AE707" w14:textId="77777777" w:rsidR="00055B71" w:rsidRDefault="00055B71" w:rsidP="00055B71">
      <w:pPr>
        <w:shd w:val="clear" w:color="auto" w:fill="FFFFFF"/>
        <w:spacing w:after="0"/>
        <w:ind w:left="720"/>
        <w:rPr>
          <w:rFonts w:ascii="Verdana" w:eastAsia="Times New Roman" w:hAnsi="Verdana" w:cs="Times New Roman"/>
          <w:i/>
          <w:iCs/>
          <w:color w:val="000000"/>
          <w:sz w:val="28"/>
          <w:szCs w:val="28"/>
        </w:rPr>
      </w:pPr>
      <w:r w:rsidRPr="00055B71">
        <w:rPr>
          <w:rFonts w:ascii="Verdana" w:eastAsia="Times New Roman" w:hAnsi="Verdana" w:cs="Times New Roman"/>
          <w:b/>
          <w:color w:val="000000"/>
          <w:sz w:val="28"/>
          <w:szCs w:val="28"/>
        </w:rPr>
        <w:t>Best Evidence Encyclopedia </w:t>
      </w:r>
      <w:r w:rsidRPr="00055B71">
        <w:rPr>
          <w:rFonts w:ascii="Verdana" w:eastAsia="Times New Roman" w:hAnsi="Verdana" w:cs="Times New Roman"/>
          <w:color w:val="000000"/>
          <w:sz w:val="28"/>
          <w:szCs w:val="28"/>
        </w:rPr>
        <w:br/>
      </w:r>
      <w:r w:rsidRPr="00055B71">
        <w:rPr>
          <w:rFonts w:ascii="Verdana" w:eastAsia="Times New Roman" w:hAnsi="Verdana" w:cs="Times New Roman"/>
          <w:i/>
          <w:iCs/>
          <w:color w:val="000000"/>
          <w:sz w:val="28"/>
          <w:szCs w:val="28"/>
        </w:rPr>
        <w:t>Center for D</w:t>
      </w:r>
      <w:r>
        <w:rPr>
          <w:rFonts w:ascii="Verdana" w:eastAsia="Times New Roman" w:hAnsi="Verdana" w:cs="Times New Roman"/>
          <w:i/>
          <w:iCs/>
          <w:color w:val="000000"/>
          <w:sz w:val="28"/>
          <w:szCs w:val="28"/>
        </w:rPr>
        <w:t xml:space="preserve">ata-Driven Reform in Education, </w:t>
      </w:r>
    </w:p>
    <w:p w14:paraId="694DBA9A"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i/>
          <w:iCs/>
          <w:color w:val="000000"/>
          <w:sz w:val="28"/>
          <w:szCs w:val="28"/>
        </w:rPr>
        <w:t>Johns Hopkins</w:t>
      </w:r>
      <w:r>
        <w:rPr>
          <w:rFonts w:ascii="Verdana" w:eastAsia="Times New Roman" w:hAnsi="Verdana" w:cs="Times New Roman"/>
          <w:i/>
          <w:iCs/>
          <w:color w:val="000000"/>
          <w:sz w:val="28"/>
          <w:szCs w:val="28"/>
        </w:rPr>
        <w:t xml:space="preserve"> University</w:t>
      </w:r>
    </w:p>
    <w:p w14:paraId="65FC9596"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hyperlink r:id="rId8" w:history="1">
        <w:r w:rsidRPr="00055B71">
          <w:rPr>
            <w:rStyle w:val="Hyperlink"/>
            <w:rFonts w:ascii="Verdana" w:eastAsia="Times New Roman" w:hAnsi="Verdana" w:cs="Times New Roman"/>
            <w:sz w:val="28"/>
            <w:szCs w:val="28"/>
          </w:rPr>
          <w:t>http://www.b</w:t>
        </w:r>
        <w:r w:rsidRPr="00055B71">
          <w:rPr>
            <w:rStyle w:val="Hyperlink"/>
            <w:rFonts w:ascii="Verdana" w:eastAsia="Times New Roman" w:hAnsi="Verdana" w:cs="Times New Roman"/>
            <w:sz w:val="28"/>
            <w:szCs w:val="28"/>
          </w:rPr>
          <w:t>e</w:t>
        </w:r>
        <w:r w:rsidRPr="00055B71">
          <w:rPr>
            <w:rStyle w:val="Hyperlink"/>
            <w:rFonts w:ascii="Verdana" w:eastAsia="Times New Roman" w:hAnsi="Verdana" w:cs="Times New Roman"/>
            <w:sz w:val="28"/>
            <w:szCs w:val="28"/>
          </w:rPr>
          <w:t>stevidence.org/</w:t>
        </w:r>
      </w:hyperlink>
      <w:r w:rsidRPr="00055B71">
        <w:rPr>
          <w:rFonts w:ascii="Verdana" w:eastAsia="Times New Roman" w:hAnsi="Verdana" w:cs="Times New Roman"/>
          <w:color w:val="000000"/>
          <w:sz w:val="28"/>
          <w:szCs w:val="28"/>
        </w:rPr>
        <w:t xml:space="preserve"> This online clearinghouse offers information on the researched evaluations of numerous educational programs in a coherently arranged and easy-to-navigate format. </w:t>
      </w:r>
      <w:r w:rsidRPr="00055B71">
        <w:rPr>
          <w:rFonts w:ascii="Verdana" w:hAnsi="Verdana" w:cs="Arial"/>
          <w:color w:val="262626"/>
          <w:sz w:val="28"/>
          <w:szCs w:val="28"/>
        </w:rPr>
        <w:t>It presents reliable, unbiased reviews of research-proven educational programs.  Search for a program reviewed on the BEE and find an overview of useful information about the program, including evidence of effectiveness ratings and contact information</w:t>
      </w:r>
      <w:r>
        <w:rPr>
          <w:rFonts w:ascii="Verdana" w:hAnsi="Verdana" w:cs="Arial"/>
          <w:color w:val="262626"/>
          <w:sz w:val="28"/>
          <w:szCs w:val="28"/>
        </w:rPr>
        <w:t>.</w:t>
      </w:r>
    </w:p>
    <w:p w14:paraId="26038E0F"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b/>
          <w:color w:val="000000"/>
          <w:sz w:val="28"/>
          <w:szCs w:val="28"/>
        </w:rPr>
        <w:t>Big Ideas in Beginning Reading </w:t>
      </w:r>
      <w:r w:rsidRPr="00055B71">
        <w:rPr>
          <w:rFonts w:ascii="Verdana" w:eastAsia="Times New Roman" w:hAnsi="Verdana" w:cs="Times New Roman"/>
          <w:color w:val="000000"/>
          <w:sz w:val="28"/>
          <w:szCs w:val="28"/>
        </w:rPr>
        <w:br/>
      </w:r>
      <w:r w:rsidRPr="00055B71">
        <w:rPr>
          <w:rFonts w:ascii="Verdana" w:eastAsia="Times New Roman" w:hAnsi="Verdana" w:cs="Times New Roman"/>
          <w:i/>
          <w:iCs/>
          <w:color w:val="000000"/>
          <w:sz w:val="28"/>
          <w:szCs w:val="28"/>
        </w:rPr>
        <w:t>Institute for the Development of Education Achievement, University of Oregon</w:t>
      </w:r>
    </w:p>
    <w:p w14:paraId="716DA4DF" w14:textId="77777777" w:rsidR="00055B71" w:rsidRDefault="00055B71" w:rsidP="00055B71">
      <w:pPr>
        <w:shd w:val="clear" w:color="auto" w:fill="FFFFFF"/>
        <w:ind w:left="720"/>
        <w:rPr>
          <w:rFonts w:ascii="Verdana" w:eastAsia="Times New Roman" w:hAnsi="Verdana" w:cs="Times New Roman"/>
          <w:b/>
          <w:color w:val="000000"/>
          <w:sz w:val="28"/>
          <w:szCs w:val="28"/>
        </w:rPr>
      </w:pPr>
      <w:hyperlink r:id="rId9" w:history="1">
        <w:r w:rsidRPr="00055B71">
          <w:rPr>
            <w:rStyle w:val="Hyperlink"/>
            <w:rFonts w:ascii="Verdana" w:eastAsia="Times New Roman" w:hAnsi="Verdana" w:cs="Times New Roman"/>
            <w:sz w:val="28"/>
            <w:szCs w:val="28"/>
          </w:rPr>
          <w:t>http://reading.</w:t>
        </w:r>
        <w:r w:rsidRPr="00055B71">
          <w:rPr>
            <w:rStyle w:val="Hyperlink"/>
            <w:rFonts w:ascii="Verdana" w:eastAsia="Times New Roman" w:hAnsi="Verdana" w:cs="Times New Roman"/>
            <w:sz w:val="28"/>
            <w:szCs w:val="28"/>
          </w:rPr>
          <w:t>u</w:t>
        </w:r>
        <w:r w:rsidRPr="00055B71">
          <w:rPr>
            <w:rStyle w:val="Hyperlink"/>
            <w:rFonts w:ascii="Verdana" w:eastAsia="Times New Roman" w:hAnsi="Verdana" w:cs="Times New Roman"/>
            <w:sz w:val="28"/>
            <w:szCs w:val="28"/>
          </w:rPr>
          <w:t>oregon.edu/</w:t>
        </w:r>
      </w:hyperlink>
      <w:r w:rsidRPr="00055B71">
        <w:rPr>
          <w:rFonts w:ascii="Verdana" w:eastAsia="Times New Roman" w:hAnsi="Verdana" w:cs="Times New Roman"/>
          <w:color w:val="000000"/>
          <w:sz w:val="28"/>
          <w:szCs w:val="28"/>
        </w:rPr>
        <w:t xml:space="preserve"> This Website focusing on the five core components of reading offers information and resources to educators and parents with the goal of ensuring that all students are able to read at grade-level by the close of their third-grade year.</w:t>
      </w:r>
    </w:p>
    <w:p w14:paraId="165AED89" w14:textId="77777777" w:rsidR="00055B71" w:rsidRPr="00055B71" w:rsidRDefault="00055B71" w:rsidP="00055B71">
      <w:pPr>
        <w:shd w:val="clear" w:color="auto" w:fill="FFFFFF"/>
        <w:ind w:left="720"/>
        <w:rPr>
          <w:rFonts w:ascii="Verdana" w:eastAsia="Times New Roman" w:hAnsi="Verdana" w:cs="Times New Roman"/>
          <w:b/>
          <w:color w:val="000000"/>
          <w:sz w:val="28"/>
          <w:szCs w:val="28"/>
        </w:rPr>
      </w:pPr>
      <w:r w:rsidRPr="00055B71">
        <w:rPr>
          <w:rFonts w:ascii="Verdana" w:eastAsia="Times New Roman" w:hAnsi="Verdana" w:cs="Times New Roman"/>
          <w:b/>
          <w:color w:val="000000"/>
          <w:sz w:val="28"/>
          <w:szCs w:val="28"/>
        </w:rPr>
        <w:t xml:space="preserve">Center on Instruction </w:t>
      </w:r>
      <w:r w:rsidRPr="00055B71">
        <w:rPr>
          <w:rFonts w:ascii="Verdana" w:eastAsia="Times New Roman" w:hAnsi="Verdana" w:cs="Times New Roman"/>
          <w:color w:val="000000"/>
          <w:sz w:val="28"/>
          <w:szCs w:val="28"/>
        </w:rPr>
        <w:t xml:space="preserve">  </w:t>
      </w:r>
    </w:p>
    <w:p w14:paraId="39575140"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i/>
          <w:iCs/>
          <w:color w:val="000000"/>
          <w:sz w:val="28"/>
          <w:szCs w:val="28"/>
        </w:rPr>
        <w:t>RMC Research Corporation</w:t>
      </w:r>
    </w:p>
    <w:p w14:paraId="65D4CBBB"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color w:val="000000"/>
          <w:sz w:val="28"/>
          <w:szCs w:val="28"/>
        </w:rPr>
        <w:t> </w:t>
      </w:r>
      <w:hyperlink r:id="rId10" w:history="1">
        <w:r w:rsidRPr="00055B71">
          <w:rPr>
            <w:rStyle w:val="Hyperlink"/>
            <w:rFonts w:ascii="Verdana" w:eastAsia="Times New Roman" w:hAnsi="Verdana" w:cs="Times New Roman"/>
            <w:sz w:val="28"/>
            <w:szCs w:val="28"/>
          </w:rPr>
          <w:t>http://ww</w:t>
        </w:r>
        <w:r w:rsidRPr="00055B71">
          <w:rPr>
            <w:rStyle w:val="Hyperlink"/>
            <w:rFonts w:ascii="Verdana" w:eastAsia="Times New Roman" w:hAnsi="Verdana" w:cs="Times New Roman"/>
            <w:sz w:val="28"/>
            <w:szCs w:val="28"/>
          </w:rPr>
          <w:t>w</w:t>
        </w:r>
        <w:r w:rsidRPr="00055B71">
          <w:rPr>
            <w:rStyle w:val="Hyperlink"/>
            <w:rFonts w:ascii="Verdana" w:eastAsia="Times New Roman" w:hAnsi="Verdana" w:cs="Times New Roman"/>
            <w:sz w:val="28"/>
            <w:szCs w:val="28"/>
          </w:rPr>
          <w:t>.centeroninstruction.org/</w:t>
        </w:r>
      </w:hyperlink>
      <w:r w:rsidRPr="00055B71">
        <w:rPr>
          <w:rFonts w:ascii="Verdana" w:eastAsia="Times New Roman" w:hAnsi="Verdana" w:cs="Times New Roman"/>
          <w:color w:val="000000"/>
          <w:sz w:val="28"/>
          <w:szCs w:val="28"/>
        </w:rPr>
        <w:t xml:space="preserve"> Explore this Website to find “a cutting-edge collection of scientifically based research and information on K–12 instruction in reading, math, science, special education, and English language learning.” On hand are links to resources for struggling readers, literary resources for adolescents, an introduction to progress monitoring in math, and many, many others.</w:t>
      </w:r>
    </w:p>
    <w:p w14:paraId="2F98A9B7" w14:textId="77777777" w:rsidR="00055B71" w:rsidRPr="00055B71" w:rsidRDefault="00055B71" w:rsidP="00055B71">
      <w:pPr>
        <w:shd w:val="clear" w:color="auto" w:fill="FFFFFF"/>
        <w:spacing w:line="300" w:lineRule="atLeast"/>
        <w:ind w:left="720"/>
        <w:rPr>
          <w:rFonts w:ascii="Verdana" w:eastAsia="Times New Roman" w:hAnsi="Verdana" w:cs="Times New Roman"/>
          <w:color w:val="000000"/>
          <w:sz w:val="28"/>
          <w:szCs w:val="28"/>
        </w:rPr>
      </w:pPr>
    </w:p>
    <w:p w14:paraId="0EB390B9" w14:textId="77777777" w:rsidR="00055B71" w:rsidRPr="00055B71" w:rsidRDefault="00055B71" w:rsidP="00055B71">
      <w:pPr>
        <w:shd w:val="clear" w:color="auto" w:fill="FFFFFF"/>
        <w:ind w:left="720"/>
        <w:rPr>
          <w:rFonts w:ascii="Verdana" w:eastAsia="Times New Roman" w:hAnsi="Verdana" w:cs="Times New Roman"/>
          <w:b/>
          <w:color w:val="000000"/>
          <w:sz w:val="28"/>
          <w:szCs w:val="28"/>
        </w:rPr>
      </w:pPr>
      <w:r w:rsidRPr="00055B71">
        <w:rPr>
          <w:rFonts w:ascii="Verdana" w:eastAsia="Times New Roman" w:hAnsi="Verdana" w:cs="Times New Roman"/>
          <w:b/>
          <w:color w:val="000000"/>
          <w:sz w:val="28"/>
          <w:szCs w:val="28"/>
        </w:rPr>
        <w:lastRenderedPageBreak/>
        <w:t>Evidence Based Intervention Network</w:t>
      </w:r>
    </w:p>
    <w:p w14:paraId="19C3C860" w14:textId="77777777" w:rsidR="00055B71" w:rsidRPr="00055B71" w:rsidRDefault="00055B71" w:rsidP="00055B71">
      <w:pPr>
        <w:shd w:val="clear" w:color="auto" w:fill="FFFFFF"/>
        <w:ind w:left="720"/>
        <w:rPr>
          <w:rFonts w:ascii="Verdana" w:eastAsia="Times New Roman" w:hAnsi="Verdana" w:cs="Times New Roman"/>
          <w:i/>
          <w:color w:val="000000"/>
          <w:sz w:val="28"/>
          <w:szCs w:val="28"/>
        </w:rPr>
      </w:pPr>
      <w:r w:rsidRPr="00055B71">
        <w:rPr>
          <w:rFonts w:ascii="Verdana" w:eastAsia="Times New Roman" w:hAnsi="Verdana" w:cs="Times New Roman"/>
          <w:i/>
          <w:color w:val="000000"/>
          <w:sz w:val="28"/>
          <w:szCs w:val="28"/>
        </w:rPr>
        <w:t>University of Missouri </w:t>
      </w:r>
    </w:p>
    <w:p w14:paraId="06EAC313"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color w:val="000000"/>
          <w:sz w:val="28"/>
          <w:szCs w:val="28"/>
        </w:rPr>
        <w:t>This website is a sampling of evidence-based interventions and associated resources that can be used in the classroom.</w:t>
      </w:r>
    </w:p>
    <w:p w14:paraId="774A6C37" w14:textId="77777777" w:rsidR="00055B71" w:rsidRPr="00055B71" w:rsidRDefault="00055B71" w:rsidP="00055B71">
      <w:pPr>
        <w:pStyle w:val="ListParagraph"/>
        <w:numPr>
          <w:ilvl w:val="0"/>
          <w:numId w:val="2"/>
        </w:numPr>
        <w:rPr>
          <w:rFonts w:ascii="Verdana" w:hAnsi="Verdana"/>
          <w:sz w:val="28"/>
          <w:szCs w:val="28"/>
        </w:rPr>
      </w:pPr>
      <w:r w:rsidRPr="00055B71">
        <w:rPr>
          <w:rFonts w:ascii="Verdana" w:eastAsia="Times New Roman" w:hAnsi="Verdana" w:cs="Times New Roman"/>
          <w:sz w:val="28"/>
          <w:szCs w:val="28"/>
        </w:rPr>
        <w:t xml:space="preserve">Behavior:  </w:t>
      </w:r>
      <w:hyperlink r:id="rId11" w:history="1">
        <w:r w:rsidRPr="00055B71">
          <w:rPr>
            <w:rStyle w:val="Hyperlink"/>
            <w:rFonts w:ascii="Verdana" w:hAnsi="Verdana"/>
            <w:sz w:val="28"/>
            <w:szCs w:val="28"/>
          </w:rPr>
          <w:t>http://ebi.miss</w:t>
        </w:r>
        <w:r w:rsidRPr="00055B71">
          <w:rPr>
            <w:rStyle w:val="Hyperlink"/>
            <w:rFonts w:ascii="Verdana" w:hAnsi="Verdana"/>
            <w:sz w:val="28"/>
            <w:szCs w:val="28"/>
          </w:rPr>
          <w:t>o</w:t>
        </w:r>
        <w:r w:rsidRPr="00055B71">
          <w:rPr>
            <w:rStyle w:val="Hyperlink"/>
            <w:rFonts w:ascii="Verdana" w:hAnsi="Verdana"/>
            <w:sz w:val="28"/>
            <w:szCs w:val="28"/>
          </w:rPr>
          <w:t>uri.edu/?page_id=227</w:t>
        </w:r>
      </w:hyperlink>
    </w:p>
    <w:p w14:paraId="7D2682A5" w14:textId="77777777" w:rsidR="00055B71" w:rsidRPr="00055B71" w:rsidRDefault="00055B71" w:rsidP="00055B71">
      <w:pPr>
        <w:pStyle w:val="ListParagraph"/>
        <w:numPr>
          <w:ilvl w:val="0"/>
          <w:numId w:val="2"/>
        </w:numPr>
        <w:rPr>
          <w:rFonts w:ascii="Verdana" w:hAnsi="Verdana"/>
          <w:sz w:val="28"/>
          <w:szCs w:val="28"/>
        </w:rPr>
      </w:pPr>
      <w:r w:rsidRPr="00055B71">
        <w:rPr>
          <w:rFonts w:ascii="Verdana" w:hAnsi="Verdana"/>
          <w:sz w:val="28"/>
          <w:szCs w:val="28"/>
        </w:rPr>
        <w:t xml:space="preserve">Math:  </w:t>
      </w:r>
      <w:hyperlink r:id="rId12" w:history="1">
        <w:r w:rsidRPr="00055B71">
          <w:rPr>
            <w:rStyle w:val="Hyperlink"/>
            <w:rFonts w:ascii="Verdana" w:hAnsi="Verdana"/>
            <w:sz w:val="28"/>
            <w:szCs w:val="28"/>
          </w:rPr>
          <w:t>http://ebi.miss</w:t>
        </w:r>
        <w:r w:rsidRPr="00055B71">
          <w:rPr>
            <w:rStyle w:val="Hyperlink"/>
            <w:rFonts w:ascii="Verdana" w:hAnsi="Verdana"/>
            <w:sz w:val="28"/>
            <w:szCs w:val="28"/>
          </w:rPr>
          <w:t>o</w:t>
        </w:r>
        <w:r w:rsidRPr="00055B71">
          <w:rPr>
            <w:rStyle w:val="Hyperlink"/>
            <w:rFonts w:ascii="Verdana" w:hAnsi="Verdana"/>
            <w:sz w:val="28"/>
            <w:szCs w:val="28"/>
          </w:rPr>
          <w:t>uri.edu/?page_id=983</w:t>
        </w:r>
      </w:hyperlink>
    </w:p>
    <w:p w14:paraId="496F0022" w14:textId="77777777" w:rsidR="00055B71" w:rsidRDefault="00055B71" w:rsidP="00055B71">
      <w:pPr>
        <w:pStyle w:val="ListParagraph"/>
        <w:numPr>
          <w:ilvl w:val="0"/>
          <w:numId w:val="2"/>
        </w:numPr>
        <w:spacing w:after="200" w:line="276" w:lineRule="auto"/>
        <w:rPr>
          <w:rStyle w:val="Hyperlink"/>
          <w:rFonts w:ascii="Verdana" w:hAnsi="Verdana"/>
          <w:color w:val="auto"/>
          <w:sz w:val="28"/>
          <w:szCs w:val="28"/>
          <w:u w:val="none"/>
        </w:rPr>
      </w:pPr>
      <w:r w:rsidRPr="00055B71">
        <w:rPr>
          <w:rFonts w:ascii="Verdana" w:hAnsi="Verdana"/>
          <w:sz w:val="28"/>
          <w:szCs w:val="28"/>
        </w:rPr>
        <w:t xml:space="preserve">Reading:  </w:t>
      </w:r>
      <w:hyperlink r:id="rId13" w:history="1">
        <w:r w:rsidRPr="00055B71">
          <w:rPr>
            <w:rStyle w:val="Hyperlink"/>
            <w:rFonts w:ascii="Verdana" w:hAnsi="Verdana"/>
            <w:sz w:val="28"/>
            <w:szCs w:val="28"/>
          </w:rPr>
          <w:t>http://ebi.missou</w:t>
        </w:r>
        <w:r w:rsidRPr="00055B71">
          <w:rPr>
            <w:rStyle w:val="Hyperlink"/>
            <w:rFonts w:ascii="Verdana" w:hAnsi="Verdana"/>
            <w:sz w:val="28"/>
            <w:szCs w:val="28"/>
          </w:rPr>
          <w:t>r</w:t>
        </w:r>
        <w:r w:rsidRPr="00055B71">
          <w:rPr>
            <w:rStyle w:val="Hyperlink"/>
            <w:rFonts w:ascii="Verdana" w:hAnsi="Verdana"/>
            <w:sz w:val="28"/>
            <w:szCs w:val="28"/>
          </w:rPr>
          <w:t>i.edu/?page_id=981</w:t>
        </w:r>
      </w:hyperlink>
    </w:p>
    <w:p w14:paraId="4264EC7F" w14:textId="77777777" w:rsidR="00055B71" w:rsidRPr="00055B71" w:rsidRDefault="00055B71" w:rsidP="00055B71">
      <w:pPr>
        <w:spacing w:after="200" w:line="276" w:lineRule="auto"/>
        <w:rPr>
          <w:rFonts w:ascii="Verdana" w:hAnsi="Verdana"/>
          <w:sz w:val="28"/>
          <w:szCs w:val="28"/>
        </w:rPr>
      </w:pPr>
    </w:p>
    <w:p w14:paraId="34D19D4D" w14:textId="77777777" w:rsidR="00055B71" w:rsidRPr="00055B71" w:rsidRDefault="00055B71" w:rsidP="00055B71">
      <w:pPr>
        <w:shd w:val="clear" w:color="auto" w:fill="FFFFFF"/>
        <w:ind w:left="720"/>
        <w:rPr>
          <w:rFonts w:ascii="Verdana" w:eastAsia="Times New Roman" w:hAnsi="Verdana" w:cs="Times New Roman"/>
          <w:b/>
          <w:color w:val="000000"/>
          <w:sz w:val="28"/>
          <w:szCs w:val="28"/>
        </w:rPr>
      </w:pPr>
      <w:r w:rsidRPr="00055B71">
        <w:rPr>
          <w:rFonts w:ascii="Verdana" w:eastAsia="Times New Roman" w:hAnsi="Verdana" w:cs="Times New Roman"/>
          <w:b/>
          <w:color w:val="000000"/>
          <w:sz w:val="28"/>
          <w:szCs w:val="28"/>
        </w:rPr>
        <w:t>The Florida Center for Reading Research </w:t>
      </w:r>
    </w:p>
    <w:p w14:paraId="688C72A7" w14:textId="77777777" w:rsidR="00055B71" w:rsidRPr="00055B71" w:rsidRDefault="00055B71" w:rsidP="00055B71">
      <w:pPr>
        <w:shd w:val="clear" w:color="auto" w:fill="FFFFFF"/>
        <w:ind w:left="720"/>
        <w:rPr>
          <w:rFonts w:ascii="Verdana" w:eastAsia="Times New Roman" w:hAnsi="Verdana" w:cs="Times New Roman"/>
          <w:b/>
          <w:color w:val="000000"/>
          <w:sz w:val="28"/>
          <w:szCs w:val="28"/>
        </w:rPr>
      </w:pPr>
      <w:r w:rsidRPr="00055B71">
        <w:rPr>
          <w:rFonts w:ascii="Verdana" w:eastAsia="Times New Roman" w:hAnsi="Verdana" w:cs="Times New Roman"/>
          <w:i/>
          <w:iCs/>
          <w:color w:val="000000"/>
          <w:sz w:val="28"/>
          <w:szCs w:val="28"/>
        </w:rPr>
        <w:t>Florida State University Learning Systems Institute</w:t>
      </w:r>
    </w:p>
    <w:p w14:paraId="6F176F25" w14:textId="77777777" w:rsidR="00055B71" w:rsidRDefault="00055B71" w:rsidP="00055B71">
      <w:pPr>
        <w:shd w:val="clear" w:color="auto" w:fill="FFFFFF"/>
        <w:ind w:left="720"/>
        <w:rPr>
          <w:rFonts w:ascii="Verdana" w:eastAsia="Times New Roman" w:hAnsi="Verdana" w:cs="Times New Roman"/>
          <w:color w:val="000000"/>
          <w:sz w:val="28"/>
          <w:szCs w:val="28"/>
        </w:rPr>
      </w:pPr>
      <w:hyperlink r:id="rId14" w:history="1">
        <w:r w:rsidRPr="00055B71">
          <w:rPr>
            <w:rStyle w:val="Hyperlink"/>
            <w:rFonts w:ascii="Verdana" w:eastAsia="Times New Roman" w:hAnsi="Verdana" w:cs="Times New Roman"/>
            <w:sz w:val="28"/>
            <w:szCs w:val="28"/>
          </w:rPr>
          <w:t>http://www.fcr</w:t>
        </w:r>
        <w:r w:rsidRPr="00055B71">
          <w:rPr>
            <w:rStyle w:val="Hyperlink"/>
            <w:rFonts w:ascii="Verdana" w:eastAsia="Times New Roman" w:hAnsi="Verdana" w:cs="Times New Roman"/>
            <w:sz w:val="28"/>
            <w:szCs w:val="28"/>
          </w:rPr>
          <w:t>r</w:t>
        </w:r>
        <w:r w:rsidRPr="00055B71">
          <w:rPr>
            <w:rStyle w:val="Hyperlink"/>
            <w:rFonts w:ascii="Verdana" w:eastAsia="Times New Roman" w:hAnsi="Verdana" w:cs="Times New Roman"/>
            <w:sz w:val="28"/>
            <w:szCs w:val="28"/>
          </w:rPr>
          <w:t>.org/</w:t>
        </w:r>
      </w:hyperlink>
      <w:r w:rsidRPr="00055B71">
        <w:rPr>
          <w:rFonts w:ascii="Verdana" w:eastAsia="Times New Roman" w:hAnsi="Verdana" w:cs="Times New Roman"/>
          <w:color w:val="000000"/>
          <w:sz w:val="28"/>
          <w:szCs w:val="28"/>
        </w:rPr>
        <w:t xml:space="preserve"> This site exists to disseminate research-validated information regarding literacy and assessment. Included are articles related to RTI implementation and information for principals about how to improve reading outcomes in their schools. Of particular interest here are the FCRR reports.</w:t>
      </w:r>
    </w:p>
    <w:p w14:paraId="710FCFA8" w14:textId="77777777" w:rsidR="00055B71" w:rsidRDefault="00055B71" w:rsidP="00055B71">
      <w:pPr>
        <w:shd w:val="clear" w:color="auto" w:fill="FFFFFF"/>
        <w:ind w:left="720"/>
        <w:rPr>
          <w:rFonts w:ascii="Verdana" w:eastAsia="Times New Roman" w:hAnsi="Verdana" w:cs="Times New Roman"/>
          <w:color w:val="000000"/>
          <w:sz w:val="28"/>
          <w:szCs w:val="28"/>
        </w:rPr>
      </w:pPr>
    </w:p>
    <w:p w14:paraId="069E4B8F"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p>
    <w:p w14:paraId="01C5533E" w14:textId="77777777" w:rsidR="00055B71" w:rsidRPr="00055B71" w:rsidRDefault="00055B71" w:rsidP="00055B71">
      <w:pPr>
        <w:ind w:left="720"/>
        <w:rPr>
          <w:rFonts w:ascii="Verdana" w:eastAsia="Times New Roman" w:hAnsi="Verdana" w:cs="Times New Roman"/>
          <w:i/>
          <w:iCs/>
          <w:color w:val="000000"/>
          <w:sz w:val="28"/>
          <w:szCs w:val="28"/>
        </w:rPr>
      </w:pPr>
      <w:r>
        <w:rPr>
          <w:rFonts w:ascii="Verdana" w:eastAsia="Times New Roman" w:hAnsi="Verdana" w:cs="Times New Roman"/>
          <w:b/>
          <w:color w:val="000000"/>
          <w:sz w:val="28"/>
          <w:szCs w:val="28"/>
        </w:rPr>
        <w:t>N</w:t>
      </w:r>
      <w:r w:rsidRPr="00055B71">
        <w:rPr>
          <w:rFonts w:ascii="Verdana" w:eastAsia="Times New Roman" w:hAnsi="Verdana" w:cs="Times New Roman"/>
          <w:b/>
          <w:color w:val="000000"/>
          <w:sz w:val="28"/>
          <w:szCs w:val="28"/>
        </w:rPr>
        <w:t>ational Center on Response to Intervention </w:t>
      </w:r>
      <w:r w:rsidRPr="00055B71">
        <w:rPr>
          <w:rFonts w:ascii="Verdana" w:eastAsia="Times New Roman" w:hAnsi="Verdana" w:cs="Times New Roman"/>
          <w:color w:val="000000"/>
          <w:sz w:val="28"/>
          <w:szCs w:val="28"/>
        </w:rPr>
        <w:br/>
      </w:r>
      <w:r w:rsidRPr="00055B71">
        <w:rPr>
          <w:rFonts w:ascii="Verdana" w:eastAsia="Times New Roman" w:hAnsi="Verdana" w:cs="Times New Roman"/>
          <w:i/>
          <w:iCs/>
          <w:color w:val="000000"/>
          <w:sz w:val="28"/>
          <w:szCs w:val="28"/>
        </w:rPr>
        <w:t>American Institutes for Research</w:t>
      </w:r>
    </w:p>
    <w:p w14:paraId="0A171E09" w14:textId="77777777" w:rsidR="00055B71" w:rsidRDefault="00055B71" w:rsidP="00055B71">
      <w:pPr>
        <w:ind w:left="720"/>
        <w:rPr>
          <w:rFonts w:ascii="Verdana" w:eastAsia="Times New Roman" w:hAnsi="Verdana" w:cs="Times New Roman"/>
          <w:color w:val="000000"/>
          <w:sz w:val="28"/>
          <w:szCs w:val="28"/>
        </w:rPr>
      </w:pPr>
      <w:hyperlink r:id="rId15" w:history="1">
        <w:r w:rsidRPr="00055B71">
          <w:rPr>
            <w:rStyle w:val="Hyperlink"/>
            <w:rFonts w:ascii="Verdana" w:eastAsia="Times New Roman" w:hAnsi="Verdana" w:cs="Times New Roman"/>
            <w:sz w:val="28"/>
            <w:szCs w:val="28"/>
          </w:rPr>
          <w:t>http://www.rti4success.org/index.php?option=com_content&amp;task=view</w:t>
        </w:r>
        <w:bookmarkStart w:id="0" w:name="_GoBack"/>
        <w:bookmarkEnd w:id="0"/>
        <w:r w:rsidRPr="00055B71">
          <w:rPr>
            <w:rStyle w:val="Hyperlink"/>
            <w:rFonts w:ascii="Verdana" w:eastAsia="Times New Roman" w:hAnsi="Verdana" w:cs="Times New Roman"/>
            <w:sz w:val="28"/>
            <w:szCs w:val="28"/>
          </w:rPr>
          <w:t>&amp;</w:t>
        </w:r>
        <w:r w:rsidRPr="00055B71">
          <w:rPr>
            <w:rStyle w:val="Hyperlink"/>
            <w:rFonts w:ascii="Verdana" w:eastAsia="Times New Roman" w:hAnsi="Verdana" w:cs="Times New Roman"/>
            <w:sz w:val="28"/>
            <w:szCs w:val="28"/>
          </w:rPr>
          <w:t>id=20&amp;Itemid=71</w:t>
        </w:r>
      </w:hyperlink>
      <w:r w:rsidRPr="00055B71">
        <w:rPr>
          <w:rFonts w:ascii="Verdana" w:eastAsia="Times New Roman" w:hAnsi="Verdana" w:cs="Times New Roman"/>
          <w:color w:val="000000"/>
          <w:sz w:val="28"/>
          <w:szCs w:val="28"/>
        </w:rPr>
        <w:t xml:space="preserve">   The Website of the National Center on Response to Intervention offers links and resources in an array of subject areas. Included are links to a “Screening Tools Chart” and “Progress Monitoring Tools Chart,” a library, and training modules.</w:t>
      </w:r>
    </w:p>
    <w:p w14:paraId="33E7EEB4" w14:textId="77777777" w:rsidR="00055B71" w:rsidRDefault="00055B71" w:rsidP="00055B71">
      <w:pPr>
        <w:ind w:left="720"/>
        <w:rPr>
          <w:rFonts w:ascii="Verdana" w:eastAsia="Times New Roman" w:hAnsi="Verdana" w:cs="Times New Roman"/>
          <w:color w:val="000000"/>
          <w:sz w:val="28"/>
          <w:szCs w:val="28"/>
        </w:rPr>
      </w:pPr>
    </w:p>
    <w:p w14:paraId="63BD3909" w14:textId="77777777" w:rsidR="00055B71" w:rsidRDefault="00055B71" w:rsidP="00055B71">
      <w:pPr>
        <w:ind w:left="720"/>
        <w:rPr>
          <w:rFonts w:ascii="Verdana" w:eastAsia="Times New Roman" w:hAnsi="Verdana" w:cs="Times New Roman"/>
          <w:color w:val="000000"/>
          <w:sz w:val="28"/>
          <w:szCs w:val="28"/>
        </w:rPr>
      </w:pPr>
    </w:p>
    <w:p w14:paraId="6D41EE10" w14:textId="77777777" w:rsidR="00055B71" w:rsidRDefault="00055B71" w:rsidP="00055B71">
      <w:pPr>
        <w:ind w:left="720"/>
        <w:rPr>
          <w:rFonts w:ascii="Verdana" w:eastAsia="Times New Roman" w:hAnsi="Verdana" w:cs="Times New Roman"/>
          <w:color w:val="000000"/>
          <w:sz w:val="28"/>
          <w:szCs w:val="28"/>
        </w:rPr>
      </w:pPr>
    </w:p>
    <w:p w14:paraId="1556D19A" w14:textId="77777777" w:rsidR="00055B71" w:rsidRDefault="00055B71" w:rsidP="00055B71">
      <w:pPr>
        <w:ind w:left="720"/>
        <w:rPr>
          <w:rFonts w:ascii="Verdana" w:eastAsia="Times New Roman" w:hAnsi="Verdana" w:cs="Times New Roman"/>
          <w:color w:val="000000"/>
          <w:sz w:val="28"/>
          <w:szCs w:val="28"/>
        </w:rPr>
      </w:pPr>
    </w:p>
    <w:p w14:paraId="3EB3C91A" w14:textId="77777777" w:rsidR="00055B71" w:rsidRDefault="00055B71" w:rsidP="00055B71">
      <w:pPr>
        <w:ind w:left="720"/>
        <w:rPr>
          <w:rFonts w:ascii="Verdana" w:eastAsia="Times New Roman" w:hAnsi="Verdana" w:cs="Times New Roman"/>
          <w:color w:val="000000"/>
          <w:sz w:val="28"/>
          <w:szCs w:val="28"/>
        </w:rPr>
      </w:pPr>
    </w:p>
    <w:p w14:paraId="1236C137" w14:textId="77777777" w:rsidR="00055B71" w:rsidRPr="00055B71" w:rsidRDefault="00055B71" w:rsidP="00055B71">
      <w:pPr>
        <w:ind w:left="720"/>
        <w:rPr>
          <w:rFonts w:ascii="Verdana" w:eastAsia="Times New Roman" w:hAnsi="Verdana" w:cs="Times New Roman"/>
          <w:color w:val="000000"/>
          <w:sz w:val="28"/>
          <w:szCs w:val="28"/>
        </w:rPr>
      </w:pPr>
    </w:p>
    <w:p w14:paraId="599F1B7E" w14:textId="77777777" w:rsidR="00055B71" w:rsidRPr="00055B71" w:rsidRDefault="00055B71" w:rsidP="00055B71">
      <w:pPr>
        <w:shd w:val="clear" w:color="auto" w:fill="FFFFFF"/>
        <w:spacing w:line="300" w:lineRule="atLeast"/>
        <w:ind w:left="720"/>
        <w:rPr>
          <w:rFonts w:ascii="Verdana" w:eastAsia="Times New Roman" w:hAnsi="Verdana" w:cs="Times New Roman"/>
          <w:b/>
          <w:color w:val="000000"/>
          <w:sz w:val="28"/>
          <w:szCs w:val="28"/>
        </w:rPr>
      </w:pPr>
      <w:r w:rsidRPr="00055B71">
        <w:rPr>
          <w:rFonts w:ascii="Verdana" w:eastAsia="Times New Roman" w:hAnsi="Verdana" w:cs="Times New Roman"/>
          <w:b/>
          <w:color w:val="000000"/>
          <w:sz w:val="28"/>
          <w:szCs w:val="28"/>
        </w:rPr>
        <w:t>OSEP Ideas that Work</w:t>
      </w:r>
    </w:p>
    <w:p w14:paraId="47EE99AC" w14:textId="77777777" w:rsidR="00055B71" w:rsidRPr="00055B71" w:rsidRDefault="00055B71" w:rsidP="00055B71">
      <w:pPr>
        <w:shd w:val="clear" w:color="auto" w:fill="FFFFFF"/>
        <w:spacing w:line="300" w:lineRule="atLeast"/>
        <w:ind w:left="720"/>
        <w:rPr>
          <w:rFonts w:ascii="Verdana" w:eastAsia="Times New Roman" w:hAnsi="Verdana" w:cs="Times New Roman"/>
          <w:color w:val="000000"/>
          <w:sz w:val="28"/>
          <w:szCs w:val="28"/>
        </w:rPr>
      </w:pPr>
      <w:r w:rsidRPr="00055B71">
        <w:rPr>
          <w:rFonts w:ascii="Verdana" w:eastAsia="Times New Roman" w:hAnsi="Verdana" w:cs="Times New Roman"/>
          <w:i/>
          <w:iCs/>
          <w:color w:val="000000"/>
          <w:sz w:val="28"/>
          <w:szCs w:val="28"/>
        </w:rPr>
        <w:t>U.S. Office of Special Education Programs</w:t>
      </w:r>
    </w:p>
    <w:p w14:paraId="278A40B7"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hyperlink r:id="rId16" w:history="1">
        <w:r w:rsidRPr="00055B71">
          <w:rPr>
            <w:rStyle w:val="Hyperlink"/>
            <w:rFonts w:ascii="Verdana" w:eastAsia="Times New Roman" w:hAnsi="Verdana" w:cs="Times New Roman"/>
            <w:sz w:val="28"/>
            <w:szCs w:val="28"/>
          </w:rPr>
          <w:t>http://www.ose</w:t>
        </w:r>
        <w:r w:rsidRPr="00055B71">
          <w:rPr>
            <w:rStyle w:val="Hyperlink"/>
            <w:rFonts w:ascii="Verdana" w:eastAsia="Times New Roman" w:hAnsi="Verdana" w:cs="Times New Roman"/>
            <w:sz w:val="28"/>
            <w:szCs w:val="28"/>
          </w:rPr>
          <w:t>p</w:t>
        </w:r>
        <w:r w:rsidRPr="00055B71">
          <w:rPr>
            <w:rStyle w:val="Hyperlink"/>
            <w:rFonts w:ascii="Verdana" w:eastAsia="Times New Roman" w:hAnsi="Verdana" w:cs="Times New Roman"/>
            <w:sz w:val="28"/>
            <w:szCs w:val="28"/>
          </w:rPr>
          <w:t>ideasthatwork.org/</w:t>
        </w:r>
      </w:hyperlink>
      <w:r w:rsidRPr="00055B71">
        <w:rPr>
          <w:rFonts w:ascii="Verdana" w:eastAsia="Times New Roman" w:hAnsi="Verdana" w:cs="Times New Roman"/>
          <w:color w:val="000000"/>
          <w:sz w:val="28"/>
          <w:szCs w:val="28"/>
        </w:rPr>
        <w:t xml:space="preserve"> Visit the OSEP Ideas that Work Website to find tool kits on “Teaching and Assessing Students with Disabilities” (including a version with materials for parents) and “Universal Design for Learning (UDL).”</w:t>
      </w:r>
    </w:p>
    <w:p w14:paraId="7DE16F2A"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b/>
          <w:color w:val="000000"/>
          <w:sz w:val="28"/>
          <w:szCs w:val="28"/>
        </w:rPr>
        <w:t>Promising Practices Network </w:t>
      </w:r>
      <w:r w:rsidRPr="00055B71">
        <w:rPr>
          <w:rFonts w:ascii="Verdana" w:eastAsia="Times New Roman" w:hAnsi="Verdana" w:cs="Times New Roman"/>
          <w:color w:val="000000"/>
          <w:sz w:val="28"/>
          <w:szCs w:val="28"/>
        </w:rPr>
        <w:br/>
      </w:r>
      <w:r w:rsidRPr="00055B71">
        <w:rPr>
          <w:rFonts w:ascii="Verdana" w:eastAsia="Times New Roman" w:hAnsi="Verdana" w:cs="Times New Roman"/>
          <w:i/>
          <w:iCs/>
          <w:color w:val="000000"/>
          <w:sz w:val="28"/>
          <w:szCs w:val="28"/>
        </w:rPr>
        <w:t>RAND Corporation</w:t>
      </w:r>
    </w:p>
    <w:p w14:paraId="4C72916C" w14:textId="77777777" w:rsidR="00055B71" w:rsidRDefault="00055B71" w:rsidP="00055B71">
      <w:pPr>
        <w:shd w:val="clear" w:color="auto" w:fill="FFFFFF"/>
        <w:ind w:left="720"/>
        <w:rPr>
          <w:rFonts w:ascii="Verdana" w:eastAsia="Times New Roman" w:hAnsi="Verdana" w:cs="Times New Roman"/>
          <w:color w:val="000000"/>
          <w:sz w:val="28"/>
          <w:szCs w:val="28"/>
        </w:rPr>
      </w:pPr>
      <w:r w:rsidRPr="00055B71">
        <w:rPr>
          <w:rFonts w:ascii="Verdana" w:eastAsia="Times New Roman" w:hAnsi="Verdana" w:cs="Times New Roman"/>
          <w:color w:val="000000"/>
          <w:sz w:val="28"/>
          <w:szCs w:val="28"/>
        </w:rPr>
        <w:t> </w:t>
      </w:r>
      <w:hyperlink r:id="rId17" w:history="1">
        <w:r w:rsidRPr="00055B71">
          <w:rPr>
            <w:rStyle w:val="Hyperlink"/>
            <w:rFonts w:ascii="Verdana" w:eastAsia="Times New Roman" w:hAnsi="Verdana" w:cs="Times New Roman"/>
            <w:sz w:val="28"/>
            <w:szCs w:val="28"/>
          </w:rPr>
          <w:t>http://www</w:t>
        </w:r>
        <w:r w:rsidRPr="00055B71">
          <w:rPr>
            <w:rStyle w:val="Hyperlink"/>
            <w:rFonts w:ascii="Verdana" w:eastAsia="Times New Roman" w:hAnsi="Verdana" w:cs="Times New Roman"/>
            <w:sz w:val="28"/>
            <w:szCs w:val="28"/>
          </w:rPr>
          <w:t>.</w:t>
        </w:r>
        <w:r w:rsidRPr="00055B71">
          <w:rPr>
            <w:rStyle w:val="Hyperlink"/>
            <w:rFonts w:ascii="Verdana" w:eastAsia="Times New Roman" w:hAnsi="Verdana" w:cs="Times New Roman"/>
            <w:sz w:val="28"/>
            <w:szCs w:val="28"/>
          </w:rPr>
          <w:t>promisingpractices.net/programs.asp</w:t>
        </w:r>
      </w:hyperlink>
      <w:r w:rsidRPr="00055B71">
        <w:rPr>
          <w:rFonts w:ascii="Verdana" w:eastAsia="Times New Roman" w:hAnsi="Verdana" w:cs="Times New Roman"/>
          <w:color w:val="000000"/>
          <w:sz w:val="28"/>
          <w:szCs w:val="28"/>
        </w:rPr>
        <w:t xml:space="preserve">  The Promising Practices Network—a project of the RAND Corporation—highlights “summaries of programs and practices that are proven to improve outcomes for children.” Pre-screened and evaluated programs on hand here include Early Intervention in Reading, I CAN Learn Pre-Algebra and Algebra, and Good Behavior Game, among many, many others.</w:t>
      </w:r>
    </w:p>
    <w:p w14:paraId="6241BD1D" w14:textId="77777777" w:rsidR="00055B71" w:rsidRPr="00055B71" w:rsidRDefault="00055B71" w:rsidP="00055B71">
      <w:pPr>
        <w:shd w:val="clear" w:color="auto" w:fill="FFFFFF"/>
        <w:ind w:left="720"/>
        <w:rPr>
          <w:rFonts w:ascii="Verdana" w:eastAsia="Times New Roman" w:hAnsi="Verdana" w:cs="Times New Roman"/>
          <w:color w:val="000000"/>
          <w:sz w:val="28"/>
          <w:szCs w:val="28"/>
        </w:rPr>
      </w:pPr>
    </w:p>
    <w:p w14:paraId="0F00FC6C" w14:textId="77777777" w:rsidR="00055B71" w:rsidRPr="00055B71" w:rsidRDefault="00055B71" w:rsidP="00055B71">
      <w:pPr>
        <w:shd w:val="clear" w:color="auto" w:fill="FFFFFF"/>
        <w:ind w:left="720"/>
        <w:rPr>
          <w:rFonts w:ascii="Verdana" w:eastAsia="Times New Roman" w:hAnsi="Verdana" w:cs="Times New Roman"/>
          <w:b/>
          <w:color w:val="000000"/>
          <w:sz w:val="28"/>
          <w:szCs w:val="28"/>
        </w:rPr>
      </w:pPr>
      <w:r w:rsidRPr="00055B71">
        <w:rPr>
          <w:rFonts w:ascii="Verdana" w:eastAsia="Times New Roman" w:hAnsi="Verdana" w:cs="Times New Roman"/>
          <w:b/>
          <w:color w:val="000000"/>
          <w:sz w:val="28"/>
          <w:szCs w:val="28"/>
        </w:rPr>
        <w:t>What Works Clearinghouse</w:t>
      </w:r>
    </w:p>
    <w:p w14:paraId="33E06A84" w14:textId="77777777" w:rsidR="00055B71" w:rsidRPr="00055B71" w:rsidRDefault="00055B71" w:rsidP="00055B71">
      <w:pPr>
        <w:shd w:val="clear" w:color="auto" w:fill="FFFFFF"/>
        <w:spacing w:after="240"/>
        <w:ind w:left="720"/>
        <w:rPr>
          <w:rFonts w:ascii="Verdana" w:hAnsi="Verdana"/>
          <w:sz w:val="28"/>
          <w:szCs w:val="28"/>
        </w:rPr>
      </w:pPr>
      <w:r w:rsidRPr="00055B71">
        <w:rPr>
          <w:rFonts w:ascii="Verdana" w:eastAsia="Times New Roman" w:hAnsi="Verdana" w:cs="Times New Roman"/>
          <w:i/>
          <w:iCs/>
          <w:color w:val="000000"/>
          <w:sz w:val="28"/>
          <w:szCs w:val="28"/>
        </w:rPr>
        <w:t>U.S. Department of Education Institute of Education Services</w:t>
      </w:r>
      <w:r w:rsidRPr="00055B71">
        <w:rPr>
          <w:rFonts w:ascii="Verdana" w:eastAsia="Times New Roman" w:hAnsi="Verdana" w:cs="Times New Roman"/>
          <w:color w:val="000000"/>
          <w:sz w:val="28"/>
          <w:szCs w:val="28"/>
        </w:rPr>
        <w:t xml:space="preserve">                                                                                                                                                  </w:t>
      </w:r>
      <w:hyperlink r:id="rId18" w:history="1">
        <w:r w:rsidRPr="00055B71">
          <w:rPr>
            <w:rStyle w:val="Hyperlink"/>
            <w:rFonts w:ascii="Verdana" w:eastAsia="Times New Roman" w:hAnsi="Verdana" w:cs="Times New Roman"/>
            <w:sz w:val="28"/>
            <w:szCs w:val="28"/>
          </w:rPr>
          <w:t>http://ies.e</w:t>
        </w:r>
        <w:r w:rsidRPr="00055B71">
          <w:rPr>
            <w:rStyle w:val="Hyperlink"/>
            <w:rFonts w:ascii="Verdana" w:eastAsia="Times New Roman" w:hAnsi="Verdana" w:cs="Times New Roman"/>
            <w:sz w:val="28"/>
            <w:szCs w:val="28"/>
          </w:rPr>
          <w:t>d</w:t>
        </w:r>
        <w:r w:rsidRPr="00055B71">
          <w:rPr>
            <w:rStyle w:val="Hyperlink"/>
            <w:rFonts w:ascii="Verdana" w:eastAsia="Times New Roman" w:hAnsi="Verdana" w:cs="Times New Roman"/>
            <w:sz w:val="28"/>
            <w:szCs w:val="28"/>
          </w:rPr>
          <w:t>.gov/ncee/wwc/</w:t>
        </w:r>
      </w:hyperlink>
      <w:r w:rsidRPr="00055B71">
        <w:rPr>
          <w:rFonts w:ascii="Verdana" w:eastAsia="Times New Roman" w:hAnsi="Verdana" w:cs="Times New Roman"/>
          <w:color w:val="000000"/>
          <w:sz w:val="28"/>
          <w:szCs w:val="28"/>
        </w:rPr>
        <w:t xml:space="preserve">  Browse this site to read the latest from the U.S. Department of Education on topics related to “Adolescent Literary,” “Beginning Reading,” “Dropout Prevention,” “Early Childhood Education,” “Elementary School Math,” “English Language Learners,” “Middle School Math,” and “Character Education.” Online resources allow users to create their own “Effectiveness Rating” chart</w:t>
      </w:r>
      <w:r>
        <w:rPr>
          <w:rFonts w:ascii="Verdana" w:eastAsia="Times New Roman" w:hAnsi="Verdana" w:cs="Times New Roman"/>
          <w:color w:val="000000"/>
          <w:sz w:val="28"/>
          <w:szCs w:val="28"/>
        </w:rPr>
        <w:t>.</w:t>
      </w:r>
    </w:p>
    <w:sectPr w:rsidR="00055B71" w:rsidRPr="0005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2C8"/>
    <w:multiLevelType w:val="hybridMultilevel"/>
    <w:tmpl w:val="23FA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B09BE"/>
    <w:multiLevelType w:val="hybridMultilevel"/>
    <w:tmpl w:val="BB46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71"/>
    <w:rsid w:val="00055B71"/>
    <w:rsid w:val="0008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448"/>
  <w15:chartTrackingRefBased/>
  <w15:docId w15:val="{14875A0B-42CC-4F72-9A84-A03A83FF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5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B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5B71"/>
    <w:rPr>
      <w:color w:val="0563C1" w:themeColor="hyperlink"/>
      <w:u w:val="single"/>
    </w:rPr>
  </w:style>
  <w:style w:type="paragraph" w:styleId="ListParagraph">
    <w:name w:val="List Paragraph"/>
    <w:basedOn w:val="Normal"/>
    <w:uiPriority w:val="34"/>
    <w:qFormat/>
    <w:rsid w:val="00055B7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055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evidence.org/" TargetMode="External"/><Relationship Id="rId13" Type="http://schemas.openxmlformats.org/officeDocument/2006/relationships/hyperlink" Target="http://ebi.missouri.edu/?page_id=981" TargetMode="External"/><Relationship Id="rId18" Type="http://schemas.openxmlformats.org/officeDocument/2006/relationships/hyperlink" Target="http://ies.ed.gov/ncee/ww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bi.missouri.edu/?page_id=983" TargetMode="External"/><Relationship Id="rId17" Type="http://schemas.openxmlformats.org/officeDocument/2006/relationships/hyperlink" Target="http://www.promisingpractices.net/programs.asp" TargetMode="External"/><Relationship Id="rId2" Type="http://schemas.openxmlformats.org/officeDocument/2006/relationships/customXml" Target="../customXml/item2.xml"/><Relationship Id="rId16" Type="http://schemas.openxmlformats.org/officeDocument/2006/relationships/hyperlink" Target="http://www.osepideasthatwor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bi.missouri.edu/?page_id=227" TargetMode="External"/><Relationship Id="rId5" Type="http://schemas.openxmlformats.org/officeDocument/2006/relationships/styles" Target="styles.xml"/><Relationship Id="rId15" Type="http://schemas.openxmlformats.org/officeDocument/2006/relationships/hyperlink" Target="http://www.rti4success.org/index.php?option=com_content&amp;task=view&amp;id=20&amp;Itemid=71" TargetMode="External"/><Relationship Id="rId10" Type="http://schemas.openxmlformats.org/officeDocument/2006/relationships/hyperlink" Target="http://www.centeroninstructio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ading.uoregon.edu/" TargetMode="External"/><Relationship Id="rId14" Type="http://schemas.openxmlformats.org/officeDocument/2006/relationships/hyperlink" Target="http://www.fc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994DE-E810-4454-A930-08AED72F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75F58-F7FF-455A-BFD4-5AD0D18AC0ED}">
  <ds:schemaRefs>
    <ds:schemaRef ds:uri="http://schemas.microsoft.com/sharepoint/v3/contenttype/forms"/>
  </ds:schemaRefs>
</ds:datastoreItem>
</file>

<file path=customXml/itemProps3.xml><?xml version="1.0" encoding="utf-8"?>
<ds:datastoreItem xmlns:ds="http://schemas.openxmlformats.org/officeDocument/2006/customXml" ds:itemID="{71510A53-5AC0-4581-9A02-F89FBDEDA8BE}">
  <ds:schemaRefs>
    <ds:schemaRef ds:uri="http://schemas.openxmlformats.org/package/2006/metadata/core-properties"/>
    <ds:schemaRef ds:uri="http://purl.org/dc/dcmitype/"/>
    <ds:schemaRef ds:uri="67ced3dd-177e-454b-b64a-ad68f0d994e1"/>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e57f6c35-541a-4073-a2f6-49dc8be012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 Berlin</dc:creator>
  <cp:keywords/>
  <dc:description/>
  <cp:lastModifiedBy>Karen S Berlin</cp:lastModifiedBy>
  <cp:revision>1</cp:revision>
  <dcterms:created xsi:type="dcterms:W3CDTF">2019-11-07T15:17:00Z</dcterms:created>
  <dcterms:modified xsi:type="dcterms:W3CDTF">2019-11-07T15:26:00Z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