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A71C" w14:textId="77777777" w:rsidR="006268EC" w:rsidRPr="00DC6F39" w:rsidRDefault="001664D5" w:rsidP="001664D5">
      <w:pPr>
        <w:jc w:val="center"/>
        <w:rPr>
          <w:rFonts w:asciiTheme="majorHAnsi" w:hAnsiTheme="majorHAnsi" w:cstheme="majorHAnsi"/>
          <w:b/>
          <w:sz w:val="22"/>
          <w:szCs w:val="22"/>
        </w:rPr>
      </w:pPr>
      <w:bookmarkStart w:id="0" w:name="_GoBack"/>
      <w:bookmarkEnd w:id="0"/>
      <w:r w:rsidRPr="00DC6F39">
        <w:rPr>
          <w:rFonts w:asciiTheme="majorHAnsi" w:eastAsia="Belleza" w:hAnsiTheme="majorHAnsi" w:cstheme="majorHAnsi"/>
          <w:b/>
          <w:noProof/>
          <w:sz w:val="22"/>
          <w:szCs w:val="22"/>
        </w:rPr>
        <w:drawing>
          <wp:inline distT="0" distB="0" distL="0" distR="0" wp14:anchorId="7B5BCCD1" wp14:editId="0A9A66A8">
            <wp:extent cx="1143000" cy="576562"/>
            <wp:effectExtent l="0" t="0" r="0" b="825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143000" cy="576562"/>
                    </a:xfrm>
                    <a:prstGeom prst="rect">
                      <a:avLst/>
                    </a:prstGeom>
                    <a:ln/>
                  </pic:spPr>
                </pic:pic>
              </a:graphicData>
            </a:graphic>
          </wp:inline>
        </w:drawing>
      </w:r>
      <w:r w:rsidR="007C77EA" w:rsidRPr="00DC6F39">
        <w:rPr>
          <w:rFonts w:asciiTheme="majorHAnsi" w:hAnsiTheme="majorHAnsi" w:cstheme="majorHAnsi"/>
          <w:b/>
        </w:rPr>
        <w:t>T</w:t>
      </w:r>
      <w:r w:rsidR="00BF2947" w:rsidRPr="00DC6F39">
        <w:rPr>
          <w:rFonts w:asciiTheme="majorHAnsi" w:hAnsiTheme="majorHAnsi" w:cstheme="majorHAnsi"/>
          <w:b/>
        </w:rPr>
        <w:t>he Virginia Tiered Systems of Supports IMPLEMENTATION MATRIX for Divisions</w:t>
      </w:r>
    </w:p>
    <w:p w14:paraId="4E53DCED" w14:textId="77777777" w:rsidR="00CE2B3B" w:rsidRPr="00DC6F39" w:rsidRDefault="00CE2B3B" w:rsidP="001664D5">
      <w:pPr>
        <w:jc w:val="center"/>
        <w:rPr>
          <w:rFonts w:asciiTheme="majorHAnsi" w:hAnsiTheme="majorHAnsi" w:cstheme="majorHAnsi"/>
          <w:sz w:val="22"/>
          <w:szCs w:val="22"/>
        </w:rPr>
      </w:pPr>
    </w:p>
    <w:tbl>
      <w:tblPr>
        <w:tblStyle w:val="TableGrid"/>
        <w:tblW w:w="14508" w:type="dxa"/>
        <w:tblLook w:val="0480" w:firstRow="0" w:lastRow="0" w:firstColumn="1" w:lastColumn="0" w:noHBand="0" w:noVBand="1"/>
      </w:tblPr>
      <w:tblGrid>
        <w:gridCol w:w="2418"/>
        <w:gridCol w:w="2418"/>
        <w:gridCol w:w="2418"/>
        <w:gridCol w:w="2418"/>
        <w:gridCol w:w="2418"/>
        <w:gridCol w:w="2418"/>
      </w:tblGrid>
      <w:tr w:rsidR="00CE2B3B" w:rsidRPr="00DC6F39" w14:paraId="3516C1E8" w14:textId="77777777" w:rsidTr="00B47FAF">
        <w:tc>
          <w:tcPr>
            <w:tcW w:w="14508" w:type="dxa"/>
            <w:gridSpan w:val="6"/>
            <w:shd w:val="clear" w:color="auto" w:fill="82BC00"/>
          </w:tcPr>
          <w:p w14:paraId="024F3E54" w14:textId="77777777" w:rsidR="00CE2B3B" w:rsidRPr="00DC6F39" w:rsidRDefault="00CE2B3B" w:rsidP="00CE2B3B">
            <w:pPr>
              <w:rPr>
                <w:rFonts w:asciiTheme="majorHAnsi" w:hAnsiTheme="majorHAnsi" w:cstheme="majorHAnsi"/>
                <w:sz w:val="22"/>
                <w:szCs w:val="22"/>
              </w:rPr>
            </w:pPr>
            <w:r w:rsidRPr="00DC6F39">
              <w:rPr>
                <w:rFonts w:asciiTheme="majorHAnsi" w:hAnsiTheme="majorHAnsi" w:cstheme="majorHAnsi"/>
                <w:sz w:val="22"/>
                <w:szCs w:val="22"/>
              </w:rPr>
              <w:t xml:space="preserve">1. </w:t>
            </w:r>
            <w:r w:rsidRPr="00DC6F39">
              <w:rPr>
                <w:rFonts w:asciiTheme="majorHAnsi" w:eastAsia="Belleza" w:hAnsiTheme="majorHAnsi" w:cstheme="majorHAnsi"/>
                <w:b/>
                <w:sz w:val="22"/>
                <w:szCs w:val="22"/>
              </w:rPr>
              <w:t>Aligned Organizational Structure:</w:t>
            </w:r>
            <w:r w:rsidRPr="00DC6F39">
              <w:rPr>
                <w:rFonts w:asciiTheme="majorHAnsi" w:eastAsia="Belleza" w:hAnsiTheme="majorHAnsi" w:cstheme="majorHAnsi"/>
                <w:b/>
                <w:color w:val="FF0000"/>
                <w:sz w:val="22"/>
                <w:szCs w:val="22"/>
              </w:rPr>
              <w:t xml:space="preserve">  </w:t>
            </w:r>
            <w:r w:rsidRPr="00DC6F39">
              <w:rPr>
                <w:rFonts w:asciiTheme="majorHAnsi" w:eastAsia="Belleza" w:hAnsiTheme="majorHAnsi" w:cstheme="majorHAnsi"/>
                <w:b/>
                <w:sz w:val="22"/>
                <w:szCs w:val="22"/>
              </w:rPr>
              <w:t>The elements of a tiered system exist at the division, school, and classroom levels and are compatible.</w:t>
            </w:r>
          </w:p>
        </w:tc>
      </w:tr>
      <w:tr w:rsidR="00CE2B3B" w:rsidRPr="00DC6F39" w14:paraId="57D99098" w14:textId="77777777" w:rsidTr="001A2A28">
        <w:tc>
          <w:tcPr>
            <w:tcW w:w="2418" w:type="dxa"/>
            <w:shd w:val="clear" w:color="auto" w:fill="auto"/>
          </w:tcPr>
          <w:p w14:paraId="4519AD43" w14:textId="77777777" w:rsidR="00CE2B3B" w:rsidRPr="00DC6F39" w:rsidRDefault="00AF21D2" w:rsidP="001664D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shd w:val="clear" w:color="auto" w:fill="auto"/>
          </w:tcPr>
          <w:p w14:paraId="0518B4DE" w14:textId="77777777" w:rsidR="00CE2B3B" w:rsidRPr="00DC6F39" w:rsidRDefault="00AF21D2" w:rsidP="001664D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shd w:val="clear" w:color="auto" w:fill="auto"/>
          </w:tcPr>
          <w:p w14:paraId="1FDF4DBE" w14:textId="77777777" w:rsidR="00CE2B3B" w:rsidRPr="00DC6F39" w:rsidRDefault="00AF21D2" w:rsidP="001664D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shd w:val="clear" w:color="auto" w:fill="auto"/>
          </w:tcPr>
          <w:p w14:paraId="54B62220" w14:textId="77777777" w:rsidR="00CE2B3B" w:rsidRPr="00DC6F39" w:rsidRDefault="00AF21D2" w:rsidP="001664D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shd w:val="clear" w:color="auto" w:fill="auto"/>
          </w:tcPr>
          <w:p w14:paraId="6A4816FD" w14:textId="77777777" w:rsidR="00AF21D2" w:rsidRPr="00DC6F39" w:rsidRDefault="00AF21D2" w:rsidP="001664D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6AA6E14B" w14:textId="77777777" w:rsidR="00CE2B3B" w:rsidRPr="00DC6F39" w:rsidRDefault="00AF21D2" w:rsidP="001664D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shd w:val="clear" w:color="auto" w:fill="auto"/>
          </w:tcPr>
          <w:p w14:paraId="1F1DDDFA" w14:textId="77777777" w:rsidR="00CE2B3B" w:rsidRPr="00DC6F39" w:rsidRDefault="00AF21D2" w:rsidP="001664D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711AAD" w:rsidRPr="00DC6F39" w14:paraId="3C68D16E" w14:textId="77777777" w:rsidTr="00DC6F39">
        <w:trPr>
          <w:trHeight w:val="3500"/>
        </w:trPr>
        <w:tc>
          <w:tcPr>
            <w:tcW w:w="2418" w:type="dxa"/>
          </w:tcPr>
          <w:p w14:paraId="10B25B5F" w14:textId="77777777" w:rsidR="00711AAD" w:rsidRPr="00DC6F39" w:rsidRDefault="00711AAD" w:rsidP="00711AAD">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1.A Leadership </w:t>
            </w:r>
          </w:p>
          <w:p w14:paraId="2567F506" w14:textId="77777777" w:rsidR="00711AAD" w:rsidRPr="00DC6F39" w:rsidRDefault="00711AAD" w:rsidP="00711AAD">
            <w:pPr>
              <w:pStyle w:val="Normal1"/>
              <w:spacing w:after="0" w:line="240" w:lineRule="auto"/>
              <w:rPr>
                <w:rFonts w:asciiTheme="majorHAnsi" w:eastAsia="Belleza" w:hAnsiTheme="majorHAnsi" w:cstheme="majorHAnsi"/>
                <w:b/>
                <w:color w:val="auto"/>
              </w:rPr>
            </w:pPr>
          </w:p>
          <w:p w14:paraId="202FB2C9" w14:textId="77777777" w:rsidR="00711AAD" w:rsidRPr="00DC6F39" w:rsidRDefault="00711AAD" w:rsidP="00711AAD">
            <w:pPr>
              <w:pStyle w:val="Normal1"/>
              <w:spacing w:after="0" w:line="240" w:lineRule="auto"/>
              <w:rPr>
                <w:rFonts w:asciiTheme="majorHAnsi" w:eastAsia="Belleza" w:hAnsiTheme="majorHAnsi" w:cstheme="majorHAnsi"/>
                <w:b/>
                <w:i/>
                <w:color w:val="FF0000"/>
              </w:rPr>
            </w:pPr>
            <w:r w:rsidRPr="00DC6F39">
              <w:rPr>
                <w:rFonts w:asciiTheme="majorHAnsi" w:eastAsia="Belleza" w:hAnsiTheme="majorHAnsi" w:cstheme="majorHAnsi"/>
                <w:b/>
                <w:color w:val="auto"/>
              </w:rPr>
              <w:t>(Getting a functional team together and helping schools do the same)</w:t>
            </w:r>
          </w:p>
        </w:tc>
        <w:tc>
          <w:tcPr>
            <w:tcW w:w="2418" w:type="dxa"/>
          </w:tcPr>
          <w:p w14:paraId="60EA870F" w14:textId="4B5AE163" w:rsidR="00711AAD" w:rsidRPr="00DC6F39" w:rsidRDefault="00711AAD" w:rsidP="00711AA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Exploration team assembles a division leadership team (DLT) of functional size and includes executive leadership authority to approve and support team decisions (i.e. funding, resource allocation, IT support, positions, etc.)</w:t>
            </w:r>
            <w:r w:rsidR="00DC6F39">
              <w:rPr>
                <w:rFonts w:asciiTheme="majorHAnsi" w:eastAsia="Belleza" w:hAnsiTheme="majorHAnsi" w:cstheme="majorHAnsi"/>
              </w:rPr>
              <w:t>.</w:t>
            </w:r>
          </w:p>
        </w:tc>
        <w:tc>
          <w:tcPr>
            <w:tcW w:w="2418" w:type="dxa"/>
          </w:tcPr>
          <w:p w14:paraId="204C3393" w14:textId="78858274" w:rsidR="00711AAD" w:rsidRPr="00DC6F39" w:rsidRDefault="00F365AE" w:rsidP="00711AA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711AAD" w:rsidRPr="00DC6F39">
              <w:rPr>
                <w:rFonts w:asciiTheme="majorHAnsi" w:eastAsia="Belleza" w:hAnsiTheme="majorHAnsi" w:cstheme="majorHAnsi"/>
              </w:rPr>
              <w:t>DLT members are representative of the div</w:t>
            </w:r>
            <w:r w:rsidR="00B0701A" w:rsidRPr="00DC6F39">
              <w:rPr>
                <w:rFonts w:asciiTheme="majorHAnsi" w:eastAsia="Belleza" w:hAnsiTheme="majorHAnsi" w:cstheme="majorHAnsi"/>
              </w:rPr>
              <w:t xml:space="preserve">ision </w:t>
            </w:r>
            <w:r w:rsidR="00B0701A" w:rsidRPr="00DC6F39">
              <w:rPr>
                <w:rFonts w:asciiTheme="majorHAnsi" w:eastAsia="Belleza" w:hAnsiTheme="majorHAnsi" w:cstheme="majorHAnsi"/>
                <w:i/>
              </w:rPr>
              <w:t>and</w:t>
            </w:r>
            <w:r w:rsidR="00B0701A" w:rsidRPr="00DC6F39">
              <w:rPr>
                <w:rFonts w:asciiTheme="majorHAnsi" w:eastAsia="Belleza" w:hAnsiTheme="majorHAnsi" w:cstheme="majorHAnsi"/>
              </w:rPr>
              <w:t xml:space="preserve"> community demographic</w:t>
            </w:r>
            <w:r w:rsidR="00711AAD" w:rsidRPr="00DC6F39">
              <w:rPr>
                <w:rFonts w:asciiTheme="majorHAnsi" w:eastAsia="Belleza" w:hAnsiTheme="majorHAnsi" w:cstheme="majorHAnsi"/>
              </w:rPr>
              <w:t xml:space="preserve"> </w:t>
            </w:r>
            <w:r w:rsidR="00EE508F" w:rsidRPr="00DC6F39">
              <w:rPr>
                <w:rFonts w:asciiTheme="majorHAnsi" w:eastAsia="Belleza" w:hAnsiTheme="majorHAnsi" w:cstheme="majorHAnsi"/>
              </w:rPr>
              <w:t>and inclusive of superintendent</w:t>
            </w:r>
            <w:r w:rsidR="00DC6F39">
              <w:rPr>
                <w:rFonts w:asciiTheme="majorHAnsi" w:eastAsia="Belleza" w:hAnsiTheme="majorHAnsi" w:cstheme="majorHAnsi"/>
              </w:rPr>
              <w:t>.</w:t>
            </w:r>
          </w:p>
          <w:p w14:paraId="2663622D" w14:textId="77777777" w:rsidR="00711AAD" w:rsidRPr="00DC6F39" w:rsidRDefault="00711AAD" w:rsidP="00711AAD">
            <w:pPr>
              <w:pStyle w:val="Normal1"/>
              <w:spacing w:after="0" w:line="240" w:lineRule="auto"/>
              <w:rPr>
                <w:rFonts w:asciiTheme="majorHAnsi" w:eastAsia="Belleza" w:hAnsiTheme="majorHAnsi" w:cstheme="majorHAnsi"/>
              </w:rPr>
            </w:pPr>
          </w:p>
          <w:p w14:paraId="4DBA0EAC" w14:textId="291A9B18" w:rsidR="00711AAD" w:rsidRPr="00DC6F39" w:rsidRDefault="00711AAD" w:rsidP="0074252F">
            <w:pPr>
              <w:pStyle w:val="Normal1"/>
              <w:spacing w:after="0" w:line="240" w:lineRule="auto"/>
              <w:rPr>
                <w:rFonts w:asciiTheme="majorHAnsi" w:eastAsia="Belleza" w:hAnsiTheme="majorHAnsi" w:cstheme="majorHAnsi"/>
                <w:i/>
              </w:rPr>
            </w:pPr>
            <w:r w:rsidRPr="00DC6F39">
              <w:rPr>
                <w:rFonts w:asciiTheme="majorHAnsi" w:eastAsia="Belleza" w:hAnsiTheme="majorHAnsi" w:cstheme="majorHAnsi"/>
              </w:rPr>
              <w:t xml:space="preserve">Knowledgeable coordinator(s) with adequate time </w:t>
            </w:r>
            <w:r w:rsidR="00823847" w:rsidRPr="00DC6F39">
              <w:rPr>
                <w:rFonts w:asciiTheme="majorHAnsi" w:eastAsia="Belleza" w:hAnsiTheme="majorHAnsi" w:cstheme="majorHAnsi"/>
              </w:rPr>
              <w:t xml:space="preserve">to </w:t>
            </w:r>
            <w:r w:rsidR="00DC6F39">
              <w:rPr>
                <w:rFonts w:asciiTheme="majorHAnsi" w:eastAsia="Belleza" w:hAnsiTheme="majorHAnsi" w:cstheme="majorHAnsi"/>
              </w:rPr>
              <w:t>facilitate.</w:t>
            </w:r>
          </w:p>
        </w:tc>
        <w:tc>
          <w:tcPr>
            <w:tcW w:w="2418" w:type="dxa"/>
          </w:tcPr>
          <w:p w14:paraId="75D1AA68" w14:textId="7B540C97" w:rsidR="00711AAD" w:rsidRPr="00DC6F39" w:rsidRDefault="00F365AE" w:rsidP="00711AA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711AAD" w:rsidRPr="00DC6F39">
              <w:rPr>
                <w:rFonts w:asciiTheme="majorHAnsi" w:eastAsia="Belleza" w:hAnsiTheme="majorHAnsi" w:cstheme="majorHAnsi"/>
              </w:rPr>
              <w:t>DLT team follows a process with meeting norms, regular attendance at monthly meetings</w:t>
            </w:r>
            <w:r w:rsidR="00823847" w:rsidRPr="00DC6F39">
              <w:rPr>
                <w:rFonts w:asciiTheme="majorHAnsi" w:eastAsia="Belleza" w:hAnsiTheme="majorHAnsi" w:cstheme="majorHAnsi"/>
              </w:rPr>
              <w:t xml:space="preserve">, a </w:t>
            </w:r>
            <w:r w:rsidR="00B0701A" w:rsidRPr="00DC6F39">
              <w:rPr>
                <w:rFonts w:asciiTheme="majorHAnsi" w:eastAsia="Belleza" w:hAnsiTheme="majorHAnsi" w:cstheme="majorHAnsi"/>
              </w:rPr>
              <w:t>commitment to input from diverse stakeholders</w:t>
            </w:r>
            <w:r w:rsidR="00711AAD" w:rsidRPr="00DC6F39">
              <w:rPr>
                <w:rFonts w:asciiTheme="majorHAnsi" w:eastAsia="Belleza" w:hAnsiTheme="majorHAnsi" w:cstheme="majorHAnsi"/>
              </w:rPr>
              <w:t xml:space="preserve"> and defined team roles</w:t>
            </w:r>
            <w:r w:rsidR="00DC6F39">
              <w:rPr>
                <w:rFonts w:asciiTheme="majorHAnsi" w:eastAsia="Belleza" w:hAnsiTheme="majorHAnsi" w:cstheme="majorHAnsi"/>
              </w:rPr>
              <w:t>.</w:t>
            </w:r>
          </w:p>
          <w:p w14:paraId="07835464" w14:textId="77777777" w:rsidR="00711AAD" w:rsidRPr="00DC6F39" w:rsidRDefault="00711AAD" w:rsidP="00711AAD">
            <w:pPr>
              <w:pStyle w:val="Normal1"/>
              <w:spacing w:after="0" w:line="240" w:lineRule="auto"/>
              <w:rPr>
                <w:rFonts w:asciiTheme="majorHAnsi" w:eastAsia="Belleza" w:hAnsiTheme="majorHAnsi" w:cstheme="majorHAnsi"/>
              </w:rPr>
            </w:pPr>
          </w:p>
          <w:p w14:paraId="4871A885" w14:textId="6273FF7E" w:rsidR="00711AAD" w:rsidRDefault="00711AAD" w:rsidP="00EE508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Meeting notes </w:t>
            </w:r>
            <w:r w:rsidR="00EE508F" w:rsidRPr="00DC6F39">
              <w:rPr>
                <w:rFonts w:asciiTheme="majorHAnsi" w:eastAsia="Belleza" w:hAnsiTheme="majorHAnsi" w:cstheme="majorHAnsi"/>
              </w:rPr>
              <w:t xml:space="preserve">are easily accessible and </w:t>
            </w:r>
            <w:r w:rsidRPr="00DC6F39">
              <w:rPr>
                <w:rFonts w:asciiTheme="majorHAnsi" w:eastAsia="Belleza" w:hAnsiTheme="majorHAnsi" w:cstheme="majorHAnsi"/>
              </w:rPr>
              <w:t>shared within 1 – 2 days</w:t>
            </w:r>
            <w:r w:rsidR="00DC6F39">
              <w:rPr>
                <w:rFonts w:asciiTheme="majorHAnsi" w:eastAsia="Belleza" w:hAnsiTheme="majorHAnsi" w:cstheme="majorHAnsi"/>
              </w:rPr>
              <w:t>.</w:t>
            </w:r>
            <w:r w:rsidRPr="00DC6F39">
              <w:rPr>
                <w:rFonts w:asciiTheme="majorHAnsi" w:eastAsia="Belleza" w:hAnsiTheme="majorHAnsi" w:cstheme="majorHAnsi"/>
              </w:rPr>
              <w:t xml:space="preserve"> </w:t>
            </w:r>
          </w:p>
          <w:p w14:paraId="54493680" w14:textId="77777777" w:rsidR="00DC6F39" w:rsidRPr="00DC6F39" w:rsidRDefault="00DC6F39" w:rsidP="00EE508F">
            <w:pPr>
              <w:pStyle w:val="Normal1"/>
              <w:spacing w:after="0" w:line="240" w:lineRule="auto"/>
              <w:rPr>
                <w:rFonts w:asciiTheme="majorHAnsi" w:eastAsia="Belleza" w:hAnsiTheme="majorHAnsi" w:cstheme="majorHAnsi"/>
              </w:rPr>
            </w:pPr>
          </w:p>
        </w:tc>
        <w:tc>
          <w:tcPr>
            <w:tcW w:w="2418" w:type="dxa"/>
          </w:tcPr>
          <w:p w14:paraId="17BCB2DB" w14:textId="5DDD3208" w:rsidR="00711AAD" w:rsidRPr="00DC6F39" w:rsidRDefault="00F365AE" w:rsidP="00711AA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711AAD" w:rsidRPr="00DC6F39">
              <w:rPr>
                <w:rFonts w:asciiTheme="majorHAnsi" w:eastAsia="Belleza" w:hAnsiTheme="majorHAnsi" w:cstheme="majorHAnsi"/>
              </w:rPr>
              <w:t xml:space="preserve">DLT team process </w:t>
            </w:r>
            <w:r w:rsidR="00EE508F" w:rsidRPr="00DC6F39">
              <w:rPr>
                <w:rFonts w:asciiTheme="majorHAnsi" w:eastAsia="Belleza" w:hAnsiTheme="majorHAnsi" w:cstheme="majorHAnsi"/>
              </w:rPr>
              <w:t xml:space="preserve">includes a data driven decision making protocol that </w:t>
            </w:r>
            <w:r w:rsidR="00711AAD" w:rsidRPr="00DC6F39">
              <w:rPr>
                <w:rFonts w:asciiTheme="majorHAnsi" w:eastAsia="Belleza" w:hAnsiTheme="majorHAnsi" w:cstheme="majorHAnsi"/>
              </w:rPr>
              <w:t>is a way of work in the division and schools with eviden</w:t>
            </w:r>
            <w:r w:rsidR="00DC6F39">
              <w:rPr>
                <w:rFonts w:asciiTheme="majorHAnsi" w:eastAsia="Belleza" w:hAnsiTheme="majorHAnsi" w:cstheme="majorHAnsi"/>
              </w:rPr>
              <w:t>ce of follow up on action items.</w:t>
            </w:r>
          </w:p>
        </w:tc>
        <w:tc>
          <w:tcPr>
            <w:tcW w:w="2418" w:type="dxa"/>
          </w:tcPr>
          <w:p w14:paraId="3D2633AE" w14:textId="77777777" w:rsidR="00711AAD" w:rsidRPr="00DC6F39" w:rsidRDefault="00711AAD" w:rsidP="00711AA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 2, 3, 4</w:t>
            </w:r>
          </w:p>
          <w:p w14:paraId="7D9975EB" w14:textId="77777777" w:rsidR="00711AAD" w:rsidRPr="00DC6F39" w:rsidRDefault="00711AAD" w:rsidP="00711AAD">
            <w:pPr>
              <w:pStyle w:val="Normal1"/>
              <w:spacing w:after="0" w:line="240" w:lineRule="auto"/>
              <w:rPr>
                <w:rFonts w:asciiTheme="majorHAnsi" w:eastAsia="Belleza" w:hAnsiTheme="majorHAnsi" w:cstheme="majorHAnsi"/>
              </w:rPr>
            </w:pPr>
          </w:p>
          <w:p w14:paraId="034DC52A" w14:textId="77777777" w:rsidR="00711AAD" w:rsidRPr="00DC6F39" w:rsidRDefault="00711AAD" w:rsidP="00711AAD">
            <w:pPr>
              <w:pStyle w:val="Normal1"/>
              <w:spacing w:after="0" w:line="240" w:lineRule="auto"/>
              <w:ind w:left="10"/>
              <w:rPr>
                <w:rFonts w:asciiTheme="majorHAnsi" w:eastAsia="Belleza" w:hAnsiTheme="majorHAnsi" w:cstheme="majorHAnsi"/>
              </w:rPr>
            </w:pPr>
            <w:r w:rsidRPr="00DC6F39">
              <w:rPr>
                <w:rFonts w:asciiTheme="majorHAnsi" w:eastAsia="Belleza" w:hAnsiTheme="majorHAnsi" w:cstheme="majorHAnsi"/>
              </w:rPr>
              <w:t>TFI:  1.1, 1.2, 2.2, 3.2</w:t>
            </w:r>
          </w:p>
          <w:p w14:paraId="59919B6C" w14:textId="77777777" w:rsidR="00711AAD" w:rsidRPr="00DC6F39" w:rsidRDefault="00711AAD" w:rsidP="00711AAD">
            <w:pPr>
              <w:pStyle w:val="Normal1"/>
              <w:spacing w:after="0" w:line="240" w:lineRule="auto"/>
              <w:ind w:left="10"/>
              <w:rPr>
                <w:rFonts w:asciiTheme="majorHAnsi" w:eastAsia="Belleza" w:hAnsiTheme="majorHAnsi" w:cstheme="majorHAnsi"/>
              </w:rPr>
            </w:pPr>
          </w:p>
          <w:p w14:paraId="42045CCC" w14:textId="4D7C3DB5" w:rsidR="00711AAD" w:rsidRPr="00DC6F39" w:rsidRDefault="00711AAD" w:rsidP="00711AAD">
            <w:pPr>
              <w:pStyle w:val="Normal1"/>
              <w:spacing w:after="0" w:line="240" w:lineRule="auto"/>
              <w:ind w:left="10"/>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w:t>
            </w:r>
            <w:r w:rsidR="0009211A">
              <w:rPr>
                <w:rFonts w:asciiTheme="majorHAnsi" w:eastAsia="Belleza" w:hAnsiTheme="majorHAnsi" w:cstheme="majorHAnsi"/>
              </w:rPr>
              <w:t>1</w:t>
            </w:r>
            <w:r w:rsidR="00744B9D">
              <w:rPr>
                <w:rFonts w:asciiTheme="majorHAnsi" w:eastAsia="Belleza" w:hAnsiTheme="majorHAnsi" w:cstheme="majorHAnsi"/>
              </w:rPr>
              <w:t xml:space="preserve"> 2.1, 3.1</w:t>
            </w:r>
          </w:p>
        </w:tc>
      </w:tr>
      <w:tr w:rsidR="007C77EA" w:rsidRPr="00DC6F39" w14:paraId="1F4F2EF5" w14:textId="77777777" w:rsidTr="001A2A28">
        <w:tc>
          <w:tcPr>
            <w:tcW w:w="2418" w:type="dxa"/>
          </w:tcPr>
          <w:p w14:paraId="0EF3852F" w14:textId="77777777" w:rsidR="007C77EA" w:rsidRPr="00DC6F39" w:rsidRDefault="007C77EA" w:rsidP="007C77EA">
            <w:pPr>
              <w:pStyle w:val="Normal1"/>
              <w:rPr>
                <w:rFonts w:asciiTheme="majorHAnsi" w:eastAsia="Belleza" w:hAnsiTheme="majorHAnsi" w:cstheme="majorHAnsi"/>
                <w:b/>
                <w:color w:val="auto"/>
              </w:rPr>
            </w:pPr>
            <w:r w:rsidRPr="00DC6F39">
              <w:rPr>
                <w:rFonts w:asciiTheme="majorHAnsi" w:eastAsia="Belleza" w:hAnsiTheme="majorHAnsi" w:cstheme="majorHAnsi"/>
                <w:b/>
                <w:color w:val="auto"/>
              </w:rPr>
              <w:t>1.B Teaming</w:t>
            </w:r>
          </w:p>
          <w:p w14:paraId="2F4909B5" w14:textId="77777777" w:rsidR="007C77EA" w:rsidRPr="00DC6F39" w:rsidRDefault="007C77EA" w:rsidP="00B73977">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(Making sure the team is knowledgeable and fits with other teams)</w:t>
            </w:r>
          </w:p>
          <w:p w14:paraId="20062FFC" w14:textId="77777777" w:rsidR="007C77EA" w:rsidRPr="00DC6F39" w:rsidRDefault="007C77EA" w:rsidP="007C77EA">
            <w:pPr>
              <w:pStyle w:val="Normal1"/>
              <w:rPr>
                <w:rFonts w:asciiTheme="majorHAnsi" w:eastAsia="Belleza" w:hAnsiTheme="majorHAnsi" w:cstheme="majorHAnsi"/>
                <w:b/>
                <w:i/>
                <w:color w:val="FF0000"/>
              </w:rPr>
            </w:pPr>
          </w:p>
        </w:tc>
        <w:tc>
          <w:tcPr>
            <w:tcW w:w="2418" w:type="dxa"/>
          </w:tcPr>
          <w:p w14:paraId="286B981C" w14:textId="77777777" w:rsidR="007C77EA" w:rsidRPr="00DC6F39" w:rsidRDefault="007C77EA" w:rsidP="006A3660">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w:t>
            </w:r>
            <w:r w:rsidR="006A3660" w:rsidRPr="00DC6F39">
              <w:rPr>
                <w:rFonts w:asciiTheme="majorHAnsi" w:eastAsia="Belleza" w:hAnsiTheme="majorHAnsi" w:cstheme="majorHAnsi"/>
              </w:rPr>
              <w:t xml:space="preserve">analyzes and </w:t>
            </w:r>
            <w:r w:rsidR="00B47FAF" w:rsidRPr="00DC6F39">
              <w:rPr>
                <w:rFonts w:asciiTheme="majorHAnsi" w:eastAsia="Belleza" w:hAnsiTheme="majorHAnsi" w:cstheme="majorHAnsi"/>
              </w:rPr>
              <w:t xml:space="preserve">organizes </w:t>
            </w:r>
            <w:r w:rsidRPr="00DC6F39">
              <w:rPr>
                <w:rFonts w:asciiTheme="majorHAnsi" w:eastAsia="Belleza" w:hAnsiTheme="majorHAnsi" w:cstheme="majorHAnsi"/>
              </w:rPr>
              <w:t>current internal and external teaming structures to align outcomes, personnel and resources (e.g. Working Smarter).</w:t>
            </w:r>
          </w:p>
          <w:p w14:paraId="42B7418A" w14:textId="77777777" w:rsidR="006A3660" w:rsidRPr="00DC6F39" w:rsidRDefault="006A3660" w:rsidP="006A3660">
            <w:pPr>
              <w:pStyle w:val="Normal1"/>
              <w:spacing w:after="0" w:line="240" w:lineRule="auto"/>
              <w:rPr>
                <w:rFonts w:asciiTheme="majorHAnsi" w:eastAsia="Belleza" w:hAnsiTheme="majorHAnsi" w:cstheme="majorHAnsi"/>
              </w:rPr>
            </w:pPr>
          </w:p>
          <w:p w14:paraId="195E0EFC" w14:textId="34122A09" w:rsidR="007C77EA" w:rsidRDefault="007C77EA" w:rsidP="006A3660">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analyzes current teaming structures for duplication of effort and eliminates where possible</w:t>
            </w:r>
            <w:r w:rsidR="00DC6F39">
              <w:rPr>
                <w:rFonts w:asciiTheme="majorHAnsi" w:eastAsia="Belleza" w:hAnsiTheme="majorHAnsi" w:cstheme="majorHAnsi"/>
              </w:rPr>
              <w:t>.</w:t>
            </w:r>
          </w:p>
          <w:p w14:paraId="0B5A1D08" w14:textId="77777777" w:rsidR="00DC6F39" w:rsidRPr="00DC6F39" w:rsidRDefault="00DC6F39" w:rsidP="006A3660">
            <w:pPr>
              <w:pStyle w:val="Normal1"/>
              <w:spacing w:after="0" w:line="240" w:lineRule="auto"/>
              <w:rPr>
                <w:rFonts w:asciiTheme="majorHAnsi" w:eastAsia="Belleza" w:hAnsiTheme="majorHAnsi" w:cstheme="majorHAnsi"/>
              </w:rPr>
            </w:pPr>
          </w:p>
        </w:tc>
        <w:tc>
          <w:tcPr>
            <w:tcW w:w="2418" w:type="dxa"/>
          </w:tcPr>
          <w:p w14:paraId="1B1883D7" w14:textId="77777777" w:rsidR="007C77EA" w:rsidRPr="00DC6F39" w:rsidRDefault="007C77EA" w:rsidP="006A3660">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ensures all team members have VTSS knowledge and </w:t>
            </w:r>
            <w:r w:rsidR="006A3660" w:rsidRPr="00DC6F39">
              <w:rPr>
                <w:rFonts w:asciiTheme="majorHAnsi" w:eastAsia="Belleza" w:hAnsiTheme="majorHAnsi" w:cstheme="majorHAnsi"/>
              </w:rPr>
              <w:t xml:space="preserve">the </w:t>
            </w:r>
            <w:r w:rsidRPr="00DC6F39">
              <w:rPr>
                <w:rFonts w:asciiTheme="majorHAnsi" w:eastAsia="Belleza" w:hAnsiTheme="majorHAnsi" w:cstheme="majorHAnsi"/>
              </w:rPr>
              <w:t>skills for implementation.</w:t>
            </w:r>
          </w:p>
          <w:p w14:paraId="168690F8" w14:textId="77777777" w:rsidR="007C77EA" w:rsidRPr="00DC6F39" w:rsidRDefault="007C77EA" w:rsidP="006A3660">
            <w:pPr>
              <w:pStyle w:val="Normal1"/>
              <w:spacing w:after="0" w:line="240" w:lineRule="auto"/>
              <w:rPr>
                <w:rFonts w:asciiTheme="majorHAnsi" w:eastAsia="Belleza" w:hAnsiTheme="majorHAnsi" w:cstheme="majorHAnsi"/>
              </w:rPr>
            </w:pPr>
          </w:p>
          <w:p w14:paraId="437446F8" w14:textId="77777777" w:rsidR="007C77EA" w:rsidRPr="00DC6F39" w:rsidRDefault="007C77EA" w:rsidP="006A3660">
            <w:pPr>
              <w:pStyle w:val="Normal1"/>
              <w:spacing w:after="0" w:line="240" w:lineRule="auto"/>
              <w:rPr>
                <w:rFonts w:asciiTheme="majorHAnsi" w:eastAsia="Belleza" w:hAnsiTheme="majorHAnsi" w:cstheme="majorHAnsi"/>
              </w:rPr>
            </w:pPr>
          </w:p>
          <w:p w14:paraId="5ED37FDE" w14:textId="77777777" w:rsidR="007C77EA" w:rsidRPr="00DC6F39" w:rsidRDefault="007C77EA" w:rsidP="006A3660">
            <w:pPr>
              <w:pStyle w:val="Normal1"/>
              <w:spacing w:after="0" w:line="240" w:lineRule="auto"/>
              <w:rPr>
                <w:rFonts w:asciiTheme="majorHAnsi" w:eastAsia="Belleza" w:hAnsiTheme="majorHAnsi" w:cstheme="majorHAnsi"/>
              </w:rPr>
            </w:pPr>
          </w:p>
          <w:p w14:paraId="72DD5770" w14:textId="77777777" w:rsidR="007C77EA" w:rsidRPr="00DC6F39" w:rsidRDefault="007C77EA" w:rsidP="006A3660">
            <w:pPr>
              <w:pStyle w:val="Normal1"/>
              <w:spacing w:after="0" w:line="240" w:lineRule="auto"/>
              <w:rPr>
                <w:rFonts w:asciiTheme="majorHAnsi" w:eastAsia="Belleza" w:hAnsiTheme="majorHAnsi" w:cstheme="majorHAnsi"/>
              </w:rPr>
            </w:pPr>
          </w:p>
        </w:tc>
        <w:tc>
          <w:tcPr>
            <w:tcW w:w="2418" w:type="dxa"/>
          </w:tcPr>
          <w:p w14:paraId="30706431" w14:textId="56487089" w:rsidR="007C77EA" w:rsidRPr="00DC6F39" w:rsidRDefault="00F365AE" w:rsidP="006A3660">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7C77EA" w:rsidRPr="00DC6F39">
              <w:rPr>
                <w:rFonts w:asciiTheme="majorHAnsi" w:eastAsia="Belleza" w:hAnsiTheme="majorHAnsi" w:cstheme="majorHAnsi"/>
              </w:rPr>
              <w:t xml:space="preserve">DLT supports schools with </w:t>
            </w:r>
            <w:r w:rsidRPr="00DC6F39">
              <w:rPr>
                <w:rFonts w:asciiTheme="majorHAnsi" w:eastAsia="Belleza" w:hAnsiTheme="majorHAnsi" w:cstheme="majorHAnsi"/>
              </w:rPr>
              <w:t xml:space="preserve">a </w:t>
            </w:r>
            <w:r w:rsidR="007C77EA" w:rsidRPr="00DC6F39">
              <w:rPr>
                <w:rFonts w:asciiTheme="majorHAnsi" w:eastAsia="Belleza" w:hAnsiTheme="majorHAnsi" w:cstheme="majorHAnsi"/>
              </w:rPr>
              <w:t>parallel infrastructure of knowledge, skills, and teaming structures</w:t>
            </w:r>
            <w:r w:rsidR="00DC6F39">
              <w:rPr>
                <w:rFonts w:asciiTheme="majorHAnsi" w:eastAsia="Belleza" w:hAnsiTheme="majorHAnsi" w:cstheme="majorHAnsi"/>
              </w:rPr>
              <w:t>.</w:t>
            </w:r>
          </w:p>
          <w:p w14:paraId="62C0730E" w14:textId="77777777" w:rsidR="007C77EA" w:rsidRPr="00DC6F39" w:rsidRDefault="007C77EA" w:rsidP="006A3660">
            <w:pPr>
              <w:pStyle w:val="Normal1"/>
              <w:spacing w:after="0" w:line="240" w:lineRule="auto"/>
              <w:rPr>
                <w:rFonts w:asciiTheme="majorHAnsi" w:eastAsia="Belleza" w:hAnsiTheme="majorHAnsi" w:cstheme="majorHAnsi"/>
              </w:rPr>
            </w:pPr>
          </w:p>
        </w:tc>
        <w:tc>
          <w:tcPr>
            <w:tcW w:w="2418" w:type="dxa"/>
          </w:tcPr>
          <w:p w14:paraId="0C0AD654" w14:textId="09D5486F" w:rsidR="007C77EA" w:rsidRPr="00DC6F39" w:rsidRDefault="00F365AE" w:rsidP="006A3660">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7C77EA" w:rsidRPr="00DC6F39">
              <w:rPr>
                <w:rFonts w:asciiTheme="majorHAnsi" w:eastAsia="Belleza" w:hAnsiTheme="majorHAnsi" w:cstheme="majorHAnsi"/>
              </w:rPr>
              <w:t>DLT establishes a process to revise teaming structures as necessary based on need (e.g. population fluctuations, budgetary needs, outcome data)</w:t>
            </w:r>
            <w:r w:rsidR="00DC6F39">
              <w:rPr>
                <w:rFonts w:asciiTheme="majorHAnsi" w:eastAsia="Belleza" w:hAnsiTheme="majorHAnsi" w:cstheme="majorHAnsi"/>
              </w:rPr>
              <w:t>.</w:t>
            </w:r>
          </w:p>
        </w:tc>
        <w:tc>
          <w:tcPr>
            <w:tcW w:w="2418" w:type="dxa"/>
          </w:tcPr>
          <w:p w14:paraId="16CCF9C2" w14:textId="77777777" w:rsidR="007C77EA" w:rsidRPr="00DC6F39" w:rsidRDefault="007C77EA" w:rsidP="007C77EA">
            <w:pPr>
              <w:pStyle w:val="Normal1"/>
              <w:rPr>
                <w:rFonts w:asciiTheme="majorHAnsi" w:eastAsia="Belleza" w:hAnsiTheme="majorHAnsi" w:cstheme="majorHAnsi"/>
              </w:rPr>
            </w:pPr>
            <w:r w:rsidRPr="00DC6F39">
              <w:rPr>
                <w:rFonts w:asciiTheme="majorHAnsi" w:eastAsia="Belleza" w:hAnsiTheme="majorHAnsi" w:cstheme="majorHAnsi"/>
              </w:rPr>
              <w:t>DCA:  4, 17</w:t>
            </w:r>
          </w:p>
          <w:p w14:paraId="50964584" w14:textId="77777777" w:rsidR="007C77EA" w:rsidRPr="00DC6F39" w:rsidRDefault="007C77EA" w:rsidP="007C77EA">
            <w:pPr>
              <w:pStyle w:val="Normal1"/>
              <w:rPr>
                <w:rFonts w:asciiTheme="majorHAnsi" w:eastAsia="Belleza" w:hAnsiTheme="majorHAnsi" w:cstheme="majorHAnsi"/>
              </w:rPr>
            </w:pPr>
            <w:r w:rsidRPr="00DC6F39">
              <w:rPr>
                <w:rFonts w:asciiTheme="majorHAnsi" w:eastAsia="Belleza" w:hAnsiTheme="majorHAnsi" w:cstheme="majorHAnsi"/>
              </w:rPr>
              <w:t>TFI:  1.1, 2.1, 3.1</w:t>
            </w:r>
          </w:p>
          <w:p w14:paraId="2FF5C214" w14:textId="79483D7E" w:rsidR="007C77EA" w:rsidRPr="00DC6F39" w:rsidRDefault="007C77EA" w:rsidP="007C77EA">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1.2</w:t>
            </w:r>
            <w:r w:rsidR="00744B9D">
              <w:rPr>
                <w:rFonts w:asciiTheme="majorHAnsi" w:eastAsia="Belleza" w:hAnsiTheme="majorHAnsi" w:cstheme="majorHAnsi"/>
              </w:rPr>
              <w:t>a</w:t>
            </w:r>
            <w:r w:rsidR="0009211A">
              <w:rPr>
                <w:rFonts w:asciiTheme="majorHAnsi" w:eastAsia="Belleza" w:hAnsiTheme="majorHAnsi" w:cstheme="majorHAnsi"/>
              </w:rPr>
              <w:t>,</w:t>
            </w:r>
            <w:r w:rsidRPr="00DC6F39">
              <w:rPr>
                <w:rFonts w:asciiTheme="majorHAnsi" w:eastAsia="Belleza" w:hAnsiTheme="majorHAnsi" w:cstheme="majorHAnsi"/>
              </w:rPr>
              <w:t xml:space="preserve"> </w:t>
            </w:r>
            <w:r w:rsidR="00744B9D">
              <w:rPr>
                <w:rFonts w:asciiTheme="majorHAnsi" w:eastAsia="Belleza" w:hAnsiTheme="majorHAnsi" w:cstheme="majorHAnsi"/>
              </w:rPr>
              <w:t xml:space="preserve">1.2b, </w:t>
            </w:r>
            <w:r w:rsidRPr="00DC6F39">
              <w:rPr>
                <w:rFonts w:asciiTheme="majorHAnsi" w:eastAsia="Belleza" w:hAnsiTheme="majorHAnsi" w:cstheme="majorHAnsi"/>
              </w:rPr>
              <w:t>2.1, 3.1</w:t>
            </w:r>
          </w:p>
          <w:p w14:paraId="02234D0A" w14:textId="77777777" w:rsidR="007C77EA" w:rsidRPr="00DC6F39" w:rsidRDefault="007C77EA" w:rsidP="007C77EA">
            <w:pPr>
              <w:pStyle w:val="Normal1"/>
              <w:rPr>
                <w:rFonts w:asciiTheme="majorHAnsi" w:eastAsia="Belleza" w:hAnsiTheme="majorHAnsi" w:cstheme="majorHAnsi"/>
              </w:rPr>
            </w:pPr>
          </w:p>
        </w:tc>
      </w:tr>
    </w:tbl>
    <w:p w14:paraId="3BC93AEF" w14:textId="77777777" w:rsidR="006A3660" w:rsidRPr="00DC6F39" w:rsidRDefault="006A3660">
      <w:pPr>
        <w:rPr>
          <w:rFonts w:asciiTheme="majorHAnsi" w:hAnsiTheme="majorHAnsi" w:cstheme="majorHAnsi"/>
          <w:sz w:val="22"/>
          <w:szCs w:val="22"/>
        </w:rPr>
      </w:pPr>
    </w:p>
    <w:p w14:paraId="31E6A9B5" w14:textId="77777777" w:rsidR="006A3660" w:rsidRDefault="006A3660">
      <w:pPr>
        <w:rPr>
          <w:rFonts w:asciiTheme="majorHAnsi" w:hAnsiTheme="majorHAnsi" w:cstheme="majorHAnsi"/>
          <w:sz w:val="22"/>
          <w:szCs w:val="22"/>
        </w:rPr>
      </w:pPr>
    </w:p>
    <w:p w14:paraId="080CBB36" w14:textId="77777777" w:rsidR="00DC6F39" w:rsidRPr="00DC6F39" w:rsidRDefault="00DC6F39">
      <w:pPr>
        <w:rPr>
          <w:rFonts w:asciiTheme="majorHAnsi" w:hAnsiTheme="majorHAnsi" w:cstheme="majorHAnsi"/>
          <w:sz w:val="22"/>
          <w:szCs w:val="22"/>
        </w:rPr>
      </w:pPr>
    </w:p>
    <w:tbl>
      <w:tblPr>
        <w:tblStyle w:val="TableGrid"/>
        <w:tblW w:w="14508" w:type="dxa"/>
        <w:tblLook w:val="04A0" w:firstRow="1" w:lastRow="0" w:firstColumn="1" w:lastColumn="0" w:noHBand="0" w:noVBand="1"/>
      </w:tblPr>
      <w:tblGrid>
        <w:gridCol w:w="2418"/>
        <w:gridCol w:w="2418"/>
        <w:gridCol w:w="2418"/>
        <w:gridCol w:w="2418"/>
        <w:gridCol w:w="2418"/>
        <w:gridCol w:w="2418"/>
      </w:tblGrid>
      <w:tr w:rsidR="003E1B57" w:rsidRPr="00DC6F39" w14:paraId="20FA6412" w14:textId="77777777" w:rsidTr="001A2A28">
        <w:tc>
          <w:tcPr>
            <w:tcW w:w="2418" w:type="dxa"/>
            <w:shd w:val="clear" w:color="auto" w:fill="auto"/>
          </w:tcPr>
          <w:p w14:paraId="79095825" w14:textId="77777777" w:rsidR="003E1B57" w:rsidRPr="00DC6F39" w:rsidRDefault="003E1B57" w:rsidP="003E1B57">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shd w:val="clear" w:color="auto" w:fill="auto"/>
          </w:tcPr>
          <w:p w14:paraId="76878A02" w14:textId="77777777" w:rsidR="003E1B57" w:rsidRPr="00DC6F39" w:rsidRDefault="003E1B57" w:rsidP="003E1B57">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shd w:val="clear" w:color="auto" w:fill="auto"/>
          </w:tcPr>
          <w:p w14:paraId="48C6779F" w14:textId="77777777" w:rsidR="003E1B57" w:rsidRPr="00DC6F39" w:rsidRDefault="003E1B57" w:rsidP="003E1B57">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shd w:val="clear" w:color="auto" w:fill="auto"/>
          </w:tcPr>
          <w:p w14:paraId="00E7E336" w14:textId="77777777" w:rsidR="003E1B57" w:rsidRPr="00DC6F39" w:rsidRDefault="003E1B57" w:rsidP="003E1B57">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shd w:val="clear" w:color="auto" w:fill="auto"/>
          </w:tcPr>
          <w:p w14:paraId="5B0436ED" w14:textId="77777777" w:rsidR="003E1B57" w:rsidRPr="00DC6F39" w:rsidRDefault="003E1B57" w:rsidP="003E1B57">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4BBC17A9" w14:textId="77777777" w:rsidR="003E1B57" w:rsidRPr="00DC6F39" w:rsidRDefault="003E1B57" w:rsidP="003E1B57">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shd w:val="clear" w:color="auto" w:fill="auto"/>
          </w:tcPr>
          <w:p w14:paraId="09E4937A" w14:textId="77777777" w:rsidR="003E1B57" w:rsidRPr="00DC6F39" w:rsidRDefault="003E1B57" w:rsidP="003E1B57">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6A3660" w:rsidRPr="00DC6F39" w14:paraId="4D7B5638" w14:textId="77777777" w:rsidTr="001A2A28">
        <w:tc>
          <w:tcPr>
            <w:tcW w:w="2418" w:type="dxa"/>
          </w:tcPr>
          <w:p w14:paraId="40DDDB95" w14:textId="77777777" w:rsidR="006A3660" w:rsidRPr="00DC6F39" w:rsidRDefault="006A3660" w:rsidP="006A3660">
            <w:pPr>
              <w:pStyle w:val="Normal1"/>
              <w:rPr>
                <w:rFonts w:asciiTheme="majorHAnsi" w:eastAsia="Belleza" w:hAnsiTheme="majorHAnsi" w:cstheme="majorHAnsi"/>
                <w:b/>
                <w:color w:val="auto"/>
              </w:rPr>
            </w:pPr>
            <w:r w:rsidRPr="00DC6F39">
              <w:rPr>
                <w:rFonts w:asciiTheme="majorHAnsi" w:eastAsia="Belleza" w:hAnsiTheme="majorHAnsi" w:cstheme="majorHAnsi"/>
                <w:b/>
                <w:color w:val="auto"/>
              </w:rPr>
              <w:t xml:space="preserve">1.C Planning </w:t>
            </w:r>
          </w:p>
          <w:p w14:paraId="1A3DC331" w14:textId="77777777" w:rsidR="006A3660" w:rsidRPr="00DC6F39" w:rsidRDefault="006A3660" w:rsidP="00B73977">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w:t>
            </w:r>
            <w:r w:rsidRPr="00DC6F39">
              <w:rPr>
                <w:rFonts w:asciiTheme="majorHAnsi" w:eastAsia="Belleza" w:hAnsiTheme="majorHAnsi" w:cstheme="majorHAnsi"/>
                <w:b/>
              </w:rPr>
              <w:t>The team now aligns the work for implementation)</w:t>
            </w:r>
          </w:p>
        </w:tc>
        <w:tc>
          <w:tcPr>
            <w:tcW w:w="2418" w:type="dxa"/>
          </w:tcPr>
          <w:p w14:paraId="4E75DD08" w14:textId="37E3752F" w:rsidR="006A3660" w:rsidRPr="00DC6F39" w:rsidRDefault="006A3660" w:rsidP="00F365A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aligns VTSS with strategic plans, school improvement plans and other corrective action plans as necessary (i.e. OCR, RDA)</w:t>
            </w:r>
            <w:r w:rsidR="00DC6F39">
              <w:rPr>
                <w:rFonts w:asciiTheme="majorHAnsi" w:eastAsia="Belleza" w:hAnsiTheme="majorHAnsi" w:cstheme="majorHAnsi"/>
              </w:rPr>
              <w:t>.</w:t>
            </w:r>
          </w:p>
          <w:p w14:paraId="1AAD5885" w14:textId="77777777" w:rsidR="00F365AE" w:rsidRPr="00DC6F39" w:rsidRDefault="00F365AE" w:rsidP="00F365AE">
            <w:pPr>
              <w:pStyle w:val="Normal1"/>
              <w:spacing w:after="0" w:line="240" w:lineRule="auto"/>
              <w:rPr>
                <w:rFonts w:asciiTheme="majorHAnsi" w:eastAsia="Belleza" w:hAnsiTheme="majorHAnsi" w:cstheme="majorHAnsi"/>
              </w:rPr>
            </w:pPr>
          </w:p>
          <w:p w14:paraId="0729AD47" w14:textId="77777777" w:rsidR="006A3660" w:rsidRPr="00DC6F39" w:rsidRDefault="006A3660" w:rsidP="00F365A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examines internal barriers and system capacity to support schools.</w:t>
            </w:r>
          </w:p>
          <w:p w14:paraId="64E930CB" w14:textId="77777777" w:rsidR="006A3660" w:rsidRPr="00DC6F39" w:rsidRDefault="006A3660" w:rsidP="00F365AE">
            <w:pPr>
              <w:pStyle w:val="Normal1"/>
              <w:spacing w:after="0" w:line="240" w:lineRule="auto"/>
              <w:rPr>
                <w:rFonts w:asciiTheme="majorHAnsi" w:eastAsia="Belleza" w:hAnsiTheme="majorHAnsi" w:cstheme="majorHAnsi"/>
              </w:rPr>
            </w:pPr>
          </w:p>
        </w:tc>
        <w:tc>
          <w:tcPr>
            <w:tcW w:w="2418" w:type="dxa"/>
          </w:tcPr>
          <w:p w14:paraId="6101B7D5" w14:textId="2C1364B7" w:rsidR="006A3660" w:rsidRPr="00DC6F39" w:rsidRDefault="006A3660" w:rsidP="00F365A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Division allocates stable funding for VTSS</w:t>
            </w:r>
            <w:r w:rsidR="00DC6F39">
              <w:rPr>
                <w:rFonts w:asciiTheme="majorHAnsi" w:eastAsia="Belleza" w:hAnsiTheme="majorHAnsi" w:cstheme="majorHAnsi"/>
              </w:rPr>
              <w:t>.</w:t>
            </w:r>
          </w:p>
          <w:p w14:paraId="19F64949" w14:textId="77777777" w:rsidR="00F365AE" w:rsidRPr="00DC6F39" w:rsidRDefault="00F365AE" w:rsidP="00F365AE">
            <w:pPr>
              <w:pStyle w:val="Normal1"/>
              <w:spacing w:after="0" w:line="240" w:lineRule="auto"/>
              <w:rPr>
                <w:rFonts w:asciiTheme="majorHAnsi" w:eastAsia="Belleza" w:hAnsiTheme="majorHAnsi" w:cstheme="majorHAnsi"/>
              </w:rPr>
            </w:pPr>
          </w:p>
          <w:p w14:paraId="1866465F" w14:textId="7F0B95BF" w:rsidR="006A3660" w:rsidRPr="00DC6F39" w:rsidRDefault="00F365AE" w:rsidP="00F365A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6A3660" w:rsidRPr="00DC6F39">
              <w:rPr>
                <w:rFonts w:asciiTheme="majorHAnsi" w:eastAsia="Belleza" w:hAnsiTheme="majorHAnsi" w:cstheme="majorHAnsi"/>
              </w:rPr>
              <w:t>DLT defines a process to select early adopter schools or demonstration sites for VTSS</w:t>
            </w:r>
            <w:r w:rsidR="00DC6F39">
              <w:rPr>
                <w:rFonts w:asciiTheme="majorHAnsi" w:eastAsia="Belleza" w:hAnsiTheme="majorHAnsi" w:cstheme="majorHAnsi"/>
              </w:rPr>
              <w:t>.</w:t>
            </w:r>
          </w:p>
        </w:tc>
        <w:tc>
          <w:tcPr>
            <w:tcW w:w="2418" w:type="dxa"/>
          </w:tcPr>
          <w:p w14:paraId="5762253A" w14:textId="7A7CB559" w:rsidR="00F365AE" w:rsidRPr="00DC6F39" w:rsidRDefault="00011729" w:rsidP="00F365AE">
            <w:pPr>
              <w:pStyle w:val="Normal1"/>
              <w:spacing w:after="0" w:line="240" w:lineRule="auto"/>
              <w:rPr>
                <w:rFonts w:asciiTheme="majorHAnsi" w:eastAsia="Belleza" w:hAnsiTheme="majorHAnsi" w:cstheme="majorHAnsi"/>
              </w:rPr>
            </w:pPr>
            <w:r w:rsidRPr="00DC6F39">
              <w:rPr>
                <w:rFonts w:asciiTheme="majorHAnsi" w:hAnsiTheme="majorHAnsi" w:cstheme="majorHAnsi"/>
              </w:rPr>
              <w:t>The DLT utilizes all available data to determine priorities for implementation and develop action steps that are aligned to the improvement of student outcomes</w:t>
            </w:r>
            <w:r w:rsidR="00DC6F39">
              <w:rPr>
                <w:rFonts w:asciiTheme="majorHAnsi" w:hAnsiTheme="majorHAnsi" w:cstheme="majorHAnsi"/>
              </w:rPr>
              <w:t>.</w:t>
            </w:r>
          </w:p>
          <w:p w14:paraId="3E9D824A" w14:textId="77777777" w:rsidR="00011729" w:rsidRPr="00DC6F39" w:rsidRDefault="00011729" w:rsidP="00DA39D7">
            <w:pPr>
              <w:pStyle w:val="Normal1"/>
              <w:spacing w:after="0" w:line="240" w:lineRule="auto"/>
              <w:rPr>
                <w:rFonts w:asciiTheme="majorHAnsi" w:eastAsia="Belleza" w:hAnsiTheme="majorHAnsi" w:cstheme="majorHAnsi"/>
              </w:rPr>
            </w:pPr>
          </w:p>
          <w:p w14:paraId="4137EBCE" w14:textId="1D460601" w:rsidR="006A3660" w:rsidRDefault="006A3660" w:rsidP="00DA39D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supports buildings in developing and aligning school implementation plans with school improvement and/or division strategic plan</w:t>
            </w:r>
            <w:r w:rsidR="00F365AE" w:rsidRPr="00DC6F39">
              <w:rPr>
                <w:rFonts w:asciiTheme="majorHAnsi" w:eastAsia="Belleza" w:hAnsiTheme="majorHAnsi" w:cstheme="majorHAnsi"/>
              </w:rPr>
              <w:t>s</w:t>
            </w:r>
            <w:r w:rsidR="00DC6F39">
              <w:rPr>
                <w:rFonts w:asciiTheme="majorHAnsi" w:eastAsia="Belleza" w:hAnsiTheme="majorHAnsi" w:cstheme="majorHAnsi"/>
              </w:rPr>
              <w:t>.</w:t>
            </w:r>
          </w:p>
          <w:p w14:paraId="6B3B1010" w14:textId="77777777" w:rsidR="00DC6F39" w:rsidRPr="00DC6F39" w:rsidRDefault="00DC6F39" w:rsidP="00DA39D7">
            <w:pPr>
              <w:pStyle w:val="Normal1"/>
              <w:spacing w:after="0" w:line="240" w:lineRule="auto"/>
              <w:rPr>
                <w:rFonts w:asciiTheme="majorHAnsi" w:eastAsia="Belleza" w:hAnsiTheme="majorHAnsi" w:cstheme="majorHAnsi"/>
              </w:rPr>
            </w:pPr>
          </w:p>
        </w:tc>
        <w:tc>
          <w:tcPr>
            <w:tcW w:w="2418" w:type="dxa"/>
          </w:tcPr>
          <w:p w14:paraId="53E42887" w14:textId="226112C8" w:rsidR="006A3660" w:rsidRPr="00DC6F39" w:rsidRDefault="006A3660" w:rsidP="00F365A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members define a process for building capacity for implementation </w:t>
            </w:r>
            <w:r w:rsidR="003A45DF" w:rsidRPr="00DC6F39">
              <w:rPr>
                <w:rFonts w:asciiTheme="majorHAnsi" w:eastAsia="Belleza" w:hAnsiTheme="majorHAnsi" w:cstheme="majorHAnsi"/>
              </w:rPr>
              <w:t>aligning</w:t>
            </w:r>
            <w:r w:rsidRPr="00DC6F39">
              <w:rPr>
                <w:rFonts w:asciiTheme="majorHAnsi" w:eastAsia="Belleza" w:hAnsiTheme="majorHAnsi" w:cstheme="majorHAnsi"/>
              </w:rPr>
              <w:t xml:space="preserve"> existing plans</w:t>
            </w:r>
            <w:r w:rsidR="00DC6F39">
              <w:rPr>
                <w:rFonts w:asciiTheme="majorHAnsi" w:eastAsia="Belleza" w:hAnsiTheme="majorHAnsi" w:cstheme="majorHAnsi"/>
              </w:rPr>
              <w:t>.</w:t>
            </w:r>
          </w:p>
          <w:p w14:paraId="72F3A07A" w14:textId="77777777" w:rsidR="00F365AE" w:rsidRPr="00DC6F39" w:rsidRDefault="00F365AE" w:rsidP="00F365AE">
            <w:pPr>
              <w:pStyle w:val="Normal1"/>
              <w:spacing w:after="0" w:line="240" w:lineRule="auto"/>
              <w:rPr>
                <w:rFonts w:asciiTheme="majorHAnsi" w:eastAsia="Belleza" w:hAnsiTheme="majorHAnsi" w:cstheme="majorHAnsi"/>
              </w:rPr>
            </w:pPr>
          </w:p>
          <w:p w14:paraId="07605592" w14:textId="0A0A219C" w:rsidR="006A3660" w:rsidRPr="00DC6F39" w:rsidRDefault="006A3660" w:rsidP="00DA39D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district manages a </w:t>
            </w:r>
            <w:r w:rsidR="00F365AE" w:rsidRPr="00DC6F39">
              <w:rPr>
                <w:rFonts w:asciiTheme="majorHAnsi" w:eastAsia="Belleza" w:hAnsiTheme="majorHAnsi" w:cstheme="majorHAnsi"/>
              </w:rPr>
              <w:t xml:space="preserve">process </w:t>
            </w:r>
            <w:r w:rsidR="00DA39D7" w:rsidRPr="00DC6F39">
              <w:rPr>
                <w:rFonts w:asciiTheme="majorHAnsi" w:eastAsia="Belleza" w:hAnsiTheme="majorHAnsi" w:cstheme="majorHAnsi"/>
              </w:rPr>
              <w:t xml:space="preserve">to hire </w:t>
            </w:r>
            <w:r w:rsidR="00011729" w:rsidRPr="00DC6F39">
              <w:rPr>
                <w:rFonts w:asciiTheme="majorHAnsi" w:eastAsia="Belleza" w:hAnsiTheme="majorHAnsi" w:cstheme="majorHAnsi"/>
              </w:rPr>
              <w:t xml:space="preserve">new </w:t>
            </w:r>
            <w:r w:rsidRPr="00DC6F39">
              <w:rPr>
                <w:rFonts w:asciiTheme="majorHAnsi" w:eastAsia="Belleza" w:hAnsiTheme="majorHAnsi" w:cstheme="majorHAnsi"/>
              </w:rPr>
              <w:t xml:space="preserve">staff </w:t>
            </w:r>
            <w:r w:rsidR="00011729" w:rsidRPr="00DC6F39">
              <w:rPr>
                <w:rFonts w:asciiTheme="majorHAnsi" w:eastAsia="Belleza" w:hAnsiTheme="majorHAnsi" w:cstheme="majorHAnsi"/>
              </w:rPr>
              <w:t xml:space="preserve">and support current staff </w:t>
            </w:r>
            <w:r w:rsidR="00DA39D7" w:rsidRPr="00DC6F39">
              <w:rPr>
                <w:rFonts w:asciiTheme="majorHAnsi" w:eastAsia="Belleza" w:hAnsiTheme="majorHAnsi" w:cstheme="majorHAnsi"/>
              </w:rPr>
              <w:t>with the knowledge, skills and abilities to support VTSS implementation.</w:t>
            </w:r>
          </w:p>
        </w:tc>
        <w:tc>
          <w:tcPr>
            <w:tcW w:w="2418" w:type="dxa"/>
          </w:tcPr>
          <w:p w14:paraId="15BF6F39" w14:textId="77777777" w:rsidR="006A3660" w:rsidRPr="00DC6F39" w:rsidRDefault="006A3660" w:rsidP="006A3660">
            <w:pPr>
              <w:pStyle w:val="Normal1"/>
              <w:rPr>
                <w:rFonts w:asciiTheme="majorHAnsi" w:eastAsia="Belleza" w:hAnsiTheme="majorHAnsi" w:cstheme="majorHAnsi"/>
              </w:rPr>
            </w:pPr>
            <w:r w:rsidRPr="00DC6F39">
              <w:rPr>
                <w:rFonts w:asciiTheme="majorHAnsi" w:eastAsia="Belleza" w:hAnsiTheme="majorHAnsi" w:cstheme="majorHAnsi"/>
              </w:rPr>
              <w:t>DCA 5, 6, 7, 8, 9, 11, 18, 20</w:t>
            </w:r>
          </w:p>
          <w:p w14:paraId="7E7DDFC5" w14:textId="77777777" w:rsidR="00DA39D7" w:rsidRDefault="006A3660" w:rsidP="006A3660">
            <w:pPr>
              <w:pStyle w:val="Normal1"/>
              <w:rPr>
                <w:rFonts w:asciiTheme="majorHAnsi" w:eastAsia="Belleza" w:hAnsiTheme="majorHAnsi" w:cstheme="majorHAnsi"/>
              </w:rPr>
            </w:pPr>
            <w:r w:rsidRPr="00DC6F39">
              <w:rPr>
                <w:rFonts w:asciiTheme="majorHAnsi" w:eastAsia="Belleza" w:hAnsiTheme="majorHAnsi" w:cstheme="majorHAnsi"/>
              </w:rPr>
              <w:t>TFI: 3.5</w:t>
            </w:r>
          </w:p>
          <w:p w14:paraId="3DFE8C37" w14:textId="77777777" w:rsidR="0009211A" w:rsidRPr="00DC6F39" w:rsidRDefault="0009211A" w:rsidP="0009211A">
            <w:pPr>
              <w:pStyle w:val="Normal1"/>
              <w:rPr>
                <w:rFonts w:asciiTheme="majorHAnsi" w:eastAsia="Belleza" w:hAnsiTheme="majorHAnsi" w:cstheme="majorHAnsi"/>
              </w:rPr>
            </w:pPr>
            <w:r w:rsidRPr="00DC6F39">
              <w:rPr>
                <w:rFonts w:asciiTheme="majorHAnsi" w:eastAsia="Belleza" w:hAnsiTheme="majorHAnsi" w:cstheme="majorHAnsi"/>
              </w:rPr>
              <w:t>A</w:t>
            </w:r>
            <w:r>
              <w:rPr>
                <w:rFonts w:asciiTheme="majorHAnsi" w:eastAsia="Belleza" w:hAnsiTheme="majorHAnsi" w:cstheme="majorHAnsi"/>
              </w:rPr>
              <w:t>-TFI</w:t>
            </w:r>
            <w:r w:rsidRPr="00DC6F39">
              <w:rPr>
                <w:rFonts w:asciiTheme="majorHAnsi" w:eastAsia="Belleza" w:hAnsiTheme="majorHAnsi" w:cstheme="majorHAnsi"/>
              </w:rPr>
              <w:t>:  1.2</w:t>
            </w:r>
            <w:r>
              <w:rPr>
                <w:rFonts w:asciiTheme="majorHAnsi" w:eastAsia="Belleza" w:hAnsiTheme="majorHAnsi" w:cstheme="majorHAnsi"/>
              </w:rPr>
              <w:t>a</w:t>
            </w:r>
          </w:p>
          <w:p w14:paraId="554B86B3" w14:textId="3BBDE16D" w:rsidR="0009211A" w:rsidRPr="00DC6F39" w:rsidRDefault="0009211A" w:rsidP="006A3660">
            <w:pPr>
              <w:pStyle w:val="Normal1"/>
              <w:rPr>
                <w:rFonts w:asciiTheme="majorHAnsi" w:eastAsia="Belleza" w:hAnsiTheme="majorHAnsi" w:cstheme="majorHAnsi"/>
              </w:rPr>
            </w:pPr>
          </w:p>
        </w:tc>
      </w:tr>
      <w:tr w:rsidR="00DA39D7" w:rsidRPr="00DC6F39" w14:paraId="02D319A8" w14:textId="77777777" w:rsidTr="001A2A28">
        <w:tc>
          <w:tcPr>
            <w:tcW w:w="2418" w:type="dxa"/>
          </w:tcPr>
          <w:p w14:paraId="0FA79057" w14:textId="77777777" w:rsidR="00DA39D7" w:rsidRPr="00DC6F39" w:rsidRDefault="00DA39D7" w:rsidP="00DA39D7">
            <w:pPr>
              <w:pStyle w:val="Normal1"/>
              <w:rPr>
                <w:rFonts w:asciiTheme="majorHAnsi" w:eastAsia="Belleza" w:hAnsiTheme="majorHAnsi" w:cstheme="majorHAnsi"/>
                <w:b/>
                <w:color w:val="auto"/>
              </w:rPr>
            </w:pPr>
            <w:r w:rsidRPr="00DC6F39">
              <w:rPr>
                <w:rFonts w:asciiTheme="majorHAnsi" w:eastAsia="Belleza" w:hAnsiTheme="majorHAnsi" w:cstheme="majorHAnsi"/>
                <w:b/>
                <w:color w:val="auto"/>
              </w:rPr>
              <w:t>1.D Communication</w:t>
            </w:r>
          </w:p>
          <w:p w14:paraId="2A5925F6" w14:textId="77777777" w:rsidR="00DA39D7" w:rsidRPr="00DC6F39" w:rsidRDefault="00DA39D7" w:rsidP="00B73977">
            <w:pPr>
              <w:pStyle w:val="Normal1"/>
              <w:spacing w:after="0" w:line="240" w:lineRule="auto"/>
              <w:rPr>
                <w:rFonts w:asciiTheme="majorHAnsi" w:eastAsia="Belleza" w:hAnsiTheme="majorHAnsi" w:cstheme="majorHAnsi"/>
                <w:b/>
                <w:color w:val="FF0000"/>
              </w:rPr>
            </w:pPr>
            <w:r w:rsidRPr="00DC6F39">
              <w:rPr>
                <w:rFonts w:asciiTheme="majorHAnsi" w:eastAsia="Belleza" w:hAnsiTheme="majorHAnsi" w:cstheme="majorHAnsi"/>
                <w:b/>
                <w:color w:val="auto"/>
              </w:rPr>
              <w:t>(The team communicates the work of implementation with each other and also with stakeholders)</w:t>
            </w:r>
          </w:p>
        </w:tc>
        <w:tc>
          <w:tcPr>
            <w:tcW w:w="2418" w:type="dxa"/>
          </w:tcPr>
          <w:p w14:paraId="3912055E" w14:textId="77777777" w:rsidR="00DA39D7" w:rsidRPr="00DC6F39" w:rsidRDefault="00DA39D7" w:rsidP="000120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reviews current division communication plans and explores a means to develop a communication plan for VTSS and/or integrate the language of VTSS implementation into existing communication plans.</w:t>
            </w:r>
          </w:p>
        </w:tc>
        <w:tc>
          <w:tcPr>
            <w:tcW w:w="2418" w:type="dxa"/>
          </w:tcPr>
          <w:p w14:paraId="0364A711" w14:textId="011A41E6" w:rsidR="00DA39D7" w:rsidRPr="00DC6F39" w:rsidRDefault="00DA39D7" w:rsidP="000120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develops a communication plan for VTSS that is written and accessible</w:t>
            </w:r>
            <w:r w:rsidR="00DC6F39">
              <w:rPr>
                <w:rFonts w:asciiTheme="majorHAnsi" w:eastAsia="Belleza" w:hAnsiTheme="majorHAnsi" w:cstheme="majorHAnsi"/>
              </w:rPr>
              <w:t>.</w:t>
            </w:r>
          </w:p>
          <w:p w14:paraId="4769E854" w14:textId="77777777" w:rsidR="00012038" w:rsidRPr="00DC6F39" w:rsidRDefault="00012038" w:rsidP="00012038">
            <w:pPr>
              <w:pStyle w:val="Normal1"/>
              <w:spacing w:after="0" w:line="240" w:lineRule="auto"/>
              <w:rPr>
                <w:rFonts w:asciiTheme="majorHAnsi" w:eastAsia="Belleza" w:hAnsiTheme="majorHAnsi" w:cstheme="majorHAnsi"/>
              </w:rPr>
            </w:pPr>
          </w:p>
          <w:p w14:paraId="4502BE59" w14:textId="675ED3B8" w:rsidR="00DA39D7" w:rsidRPr="00DC6F39" w:rsidRDefault="00DA39D7" w:rsidP="000120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Communication plans include:  stakeholder groups, type of information to share and receive from stakeholders, responsible communicator within groups, and frequency</w:t>
            </w:r>
            <w:r w:rsidR="00DC6F39">
              <w:rPr>
                <w:rFonts w:asciiTheme="majorHAnsi" w:eastAsia="Belleza" w:hAnsiTheme="majorHAnsi" w:cstheme="majorHAnsi"/>
              </w:rPr>
              <w:t>.</w:t>
            </w:r>
          </w:p>
        </w:tc>
        <w:tc>
          <w:tcPr>
            <w:tcW w:w="2418" w:type="dxa"/>
          </w:tcPr>
          <w:p w14:paraId="154D4263" w14:textId="3BED1868" w:rsidR="00DA39D7" w:rsidRPr="00DC6F39" w:rsidRDefault="00DA39D7" w:rsidP="000120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utilizes documented communication plan on VTSS implementation</w:t>
            </w:r>
            <w:r w:rsidR="00DC6F39">
              <w:rPr>
                <w:rFonts w:asciiTheme="majorHAnsi" w:eastAsia="Belleza" w:hAnsiTheme="majorHAnsi" w:cstheme="majorHAnsi"/>
              </w:rPr>
              <w:t>.</w:t>
            </w:r>
          </w:p>
          <w:p w14:paraId="4FF89293" w14:textId="77777777" w:rsidR="00012038" w:rsidRPr="00DC6F39" w:rsidRDefault="00012038" w:rsidP="00012038">
            <w:pPr>
              <w:pStyle w:val="Normal1"/>
              <w:spacing w:after="0" w:line="240" w:lineRule="auto"/>
              <w:rPr>
                <w:rFonts w:asciiTheme="majorHAnsi" w:eastAsia="Belleza" w:hAnsiTheme="majorHAnsi" w:cstheme="majorHAnsi"/>
              </w:rPr>
            </w:pPr>
          </w:p>
          <w:p w14:paraId="7B81E4EA" w14:textId="11CE1591" w:rsidR="00DA39D7" w:rsidRDefault="00012038" w:rsidP="000120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Relevant information within communication plan</w:t>
            </w:r>
            <w:r w:rsidR="00DA39D7" w:rsidRPr="00DC6F39">
              <w:rPr>
                <w:rFonts w:asciiTheme="majorHAnsi" w:eastAsia="Belleza" w:hAnsiTheme="majorHAnsi" w:cstheme="majorHAnsi"/>
              </w:rPr>
              <w:t xml:space="preserve"> includes: number of schools implementing, stage of implementation for schools, internal capacity, fidelity of implementation, impact on student outcomes, and stakeholder information</w:t>
            </w:r>
            <w:r w:rsidR="00DC6F39">
              <w:rPr>
                <w:rFonts w:asciiTheme="majorHAnsi" w:eastAsia="Belleza" w:hAnsiTheme="majorHAnsi" w:cstheme="majorHAnsi"/>
              </w:rPr>
              <w:t>.</w:t>
            </w:r>
          </w:p>
          <w:p w14:paraId="0E1BFD9A" w14:textId="77777777" w:rsidR="00DC6F39" w:rsidRPr="00DC6F39" w:rsidRDefault="00DC6F39" w:rsidP="00012038">
            <w:pPr>
              <w:pStyle w:val="Normal1"/>
              <w:spacing w:after="0" w:line="240" w:lineRule="auto"/>
              <w:rPr>
                <w:rFonts w:asciiTheme="majorHAnsi" w:eastAsia="Belleza" w:hAnsiTheme="majorHAnsi" w:cstheme="majorHAnsi"/>
              </w:rPr>
            </w:pPr>
          </w:p>
        </w:tc>
        <w:tc>
          <w:tcPr>
            <w:tcW w:w="2418" w:type="dxa"/>
          </w:tcPr>
          <w:p w14:paraId="62DCBB82" w14:textId="5E495C10" w:rsidR="00DA39D7" w:rsidRPr="00DC6F39" w:rsidRDefault="00DA39D7" w:rsidP="000120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utilizes </w:t>
            </w:r>
            <w:r w:rsidR="00012038" w:rsidRPr="00DC6F39">
              <w:rPr>
                <w:rFonts w:asciiTheme="majorHAnsi" w:eastAsia="Belleza" w:hAnsiTheme="majorHAnsi" w:cstheme="majorHAnsi"/>
              </w:rPr>
              <w:t>the</w:t>
            </w:r>
            <w:r w:rsidRPr="00DC6F39">
              <w:rPr>
                <w:rFonts w:asciiTheme="majorHAnsi" w:eastAsia="Belleza" w:hAnsiTheme="majorHAnsi" w:cstheme="majorHAnsi"/>
              </w:rPr>
              <w:t xml:space="preserve"> communication plan to report policy relevant information (with feedback loops) for all stakeholders including school board</w:t>
            </w:r>
            <w:r w:rsidR="00DC6F39">
              <w:rPr>
                <w:rFonts w:asciiTheme="majorHAnsi" w:eastAsia="Belleza" w:hAnsiTheme="majorHAnsi" w:cstheme="majorHAnsi"/>
              </w:rPr>
              <w:t>.</w:t>
            </w:r>
          </w:p>
          <w:p w14:paraId="49125DC4" w14:textId="77777777" w:rsidR="00012038" w:rsidRPr="00DC6F39" w:rsidRDefault="00012038" w:rsidP="00012038">
            <w:pPr>
              <w:pStyle w:val="Normal1"/>
              <w:spacing w:after="0" w:line="240" w:lineRule="auto"/>
              <w:rPr>
                <w:rFonts w:asciiTheme="majorHAnsi" w:eastAsia="Belleza" w:hAnsiTheme="majorHAnsi" w:cstheme="majorHAnsi"/>
              </w:rPr>
            </w:pPr>
          </w:p>
          <w:p w14:paraId="60A4057D" w14:textId="2A1E0F9A" w:rsidR="00DA39D7" w:rsidRPr="00DC6F39" w:rsidRDefault="00DA39D7" w:rsidP="000120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Stakeholders report the communication plan has been effective</w:t>
            </w:r>
            <w:r w:rsidR="00DC6F39">
              <w:rPr>
                <w:rFonts w:asciiTheme="majorHAnsi" w:eastAsia="Belleza" w:hAnsiTheme="majorHAnsi" w:cstheme="majorHAnsi"/>
              </w:rPr>
              <w:t>.</w:t>
            </w:r>
          </w:p>
        </w:tc>
        <w:tc>
          <w:tcPr>
            <w:tcW w:w="2418" w:type="dxa"/>
          </w:tcPr>
          <w:p w14:paraId="0F736BB9" w14:textId="77777777" w:rsidR="00DA39D7" w:rsidRPr="00DC6F39" w:rsidRDefault="00DA39D7" w:rsidP="00DA39D7">
            <w:pPr>
              <w:pStyle w:val="Normal1"/>
              <w:rPr>
                <w:rFonts w:asciiTheme="majorHAnsi" w:eastAsia="Belleza" w:hAnsiTheme="majorHAnsi" w:cstheme="majorHAnsi"/>
              </w:rPr>
            </w:pPr>
            <w:r w:rsidRPr="00DC6F39">
              <w:rPr>
                <w:rFonts w:asciiTheme="majorHAnsi" w:eastAsia="Belleza" w:hAnsiTheme="majorHAnsi" w:cstheme="majorHAnsi"/>
              </w:rPr>
              <w:t>DCA 10, 12, 16</w:t>
            </w:r>
          </w:p>
          <w:p w14:paraId="59F84D7B" w14:textId="77777777" w:rsidR="00DA39D7" w:rsidRPr="00DC6F39" w:rsidRDefault="00012038" w:rsidP="00DA39D7">
            <w:pPr>
              <w:pStyle w:val="Normal1"/>
              <w:rPr>
                <w:rFonts w:asciiTheme="majorHAnsi" w:eastAsia="Belleza" w:hAnsiTheme="majorHAnsi" w:cstheme="majorHAnsi"/>
              </w:rPr>
            </w:pPr>
            <w:r w:rsidRPr="00DC6F39">
              <w:rPr>
                <w:rFonts w:asciiTheme="majorHAnsi" w:eastAsia="Belleza" w:hAnsiTheme="majorHAnsi" w:cstheme="majorHAnsi"/>
              </w:rPr>
              <w:t>TFI:  1.10, 1.11</w:t>
            </w:r>
            <w:r w:rsidR="00DA39D7" w:rsidRPr="00DC6F39">
              <w:rPr>
                <w:rFonts w:asciiTheme="majorHAnsi" w:eastAsia="Belleza" w:hAnsiTheme="majorHAnsi" w:cstheme="majorHAnsi"/>
              </w:rPr>
              <w:t xml:space="preserve"> </w:t>
            </w:r>
          </w:p>
          <w:p w14:paraId="25C14725" w14:textId="30E00118" w:rsidR="00DA39D7" w:rsidRPr="00DC6F39" w:rsidRDefault="00DA39D7" w:rsidP="00DA39D7">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1.2</w:t>
            </w:r>
            <w:r w:rsidR="00744B9D">
              <w:rPr>
                <w:rFonts w:asciiTheme="majorHAnsi" w:eastAsia="Belleza" w:hAnsiTheme="majorHAnsi" w:cstheme="majorHAnsi"/>
              </w:rPr>
              <w:t>a</w:t>
            </w:r>
            <w:r w:rsidRPr="00DC6F39">
              <w:rPr>
                <w:rFonts w:asciiTheme="majorHAnsi" w:eastAsia="Belleza" w:hAnsiTheme="majorHAnsi" w:cstheme="majorHAnsi"/>
              </w:rPr>
              <w:t>, 1</w:t>
            </w:r>
            <w:r w:rsidR="00744B9D">
              <w:rPr>
                <w:rFonts w:asciiTheme="majorHAnsi" w:eastAsia="Belleza" w:hAnsiTheme="majorHAnsi" w:cstheme="majorHAnsi"/>
              </w:rPr>
              <w:t>.10, 1.11</w:t>
            </w:r>
            <w:r w:rsidRPr="00DC6F39">
              <w:rPr>
                <w:rFonts w:asciiTheme="majorHAnsi" w:eastAsia="Belleza" w:hAnsiTheme="majorHAnsi" w:cstheme="majorHAnsi"/>
              </w:rPr>
              <w:t xml:space="preserve">, </w:t>
            </w:r>
            <w:r w:rsidR="00744B9D">
              <w:rPr>
                <w:rFonts w:asciiTheme="majorHAnsi" w:eastAsia="Belleza" w:hAnsiTheme="majorHAnsi" w:cstheme="majorHAnsi"/>
              </w:rPr>
              <w:t xml:space="preserve">1.5b, </w:t>
            </w:r>
            <w:r w:rsidRPr="00DC6F39">
              <w:rPr>
                <w:rFonts w:asciiTheme="majorHAnsi" w:eastAsia="Belleza" w:hAnsiTheme="majorHAnsi" w:cstheme="majorHAnsi"/>
              </w:rPr>
              <w:t>2.4, 3.1</w:t>
            </w:r>
          </w:p>
        </w:tc>
      </w:tr>
    </w:tbl>
    <w:p w14:paraId="778BF2E2" w14:textId="77777777" w:rsidR="00E70FFC" w:rsidRPr="00DC6F39" w:rsidRDefault="00E70FFC">
      <w:pPr>
        <w:rPr>
          <w:rFonts w:asciiTheme="majorHAnsi" w:hAnsiTheme="majorHAnsi" w:cstheme="majorHAnsi"/>
          <w:sz w:val="22"/>
          <w:szCs w:val="22"/>
        </w:rPr>
      </w:pPr>
    </w:p>
    <w:p w14:paraId="4EF1B26D" w14:textId="77777777" w:rsidR="00E70FFC" w:rsidRPr="00DC6F39" w:rsidRDefault="00E70FFC">
      <w:pPr>
        <w:rPr>
          <w:rFonts w:asciiTheme="majorHAnsi" w:hAnsiTheme="majorHAnsi" w:cstheme="majorHAnsi"/>
          <w:sz w:val="22"/>
          <w:szCs w:val="22"/>
        </w:rPr>
      </w:pPr>
    </w:p>
    <w:p w14:paraId="2956E6C7" w14:textId="77777777" w:rsidR="00E70FFC" w:rsidRPr="00DC6F39" w:rsidRDefault="00E70FFC">
      <w:pPr>
        <w:rPr>
          <w:rFonts w:asciiTheme="majorHAnsi" w:hAnsiTheme="majorHAnsi" w:cstheme="majorHAnsi"/>
          <w:sz w:val="22"/>
          <w:szCs w:val="22"/>
        </w:rPr>
      </w:pPr>
    </w:p>
    <w:tbl>
      <w:tblPr>
        <w:tblStyle w:val="TableGrid"/>
        <w:tblW w:w="14508" w:type="dxa"/>
        <w:tblLayout w:type="fixed"/>
        <w:tblLook w:val="04A0" w:firstRow="1" w:lastRow="0" w:firstColumn="1" w:lastColumn="0" w:noHBand="0" w:noVBand="1"/>
      </w:tblPr>
      <w:tblGrid>
        <w:gridCol w:w="2418"/>
        <w:gridCol w:w="2418"/>
        <w:gridCol w:w="2418"/>
        <w:gridCol w:w="2418"/>
        <w:gridCol w:w="2496"/>
        <w:gridCol w:w="2340"/>
      </w:tblGrid>
      <w:tr w:rsidR="00E70FFC" w:rsidRPr="00DC6F39" w14:paraId="4643BAE6" w14:textId="77777777" w:rsidTr="00B73977">
        <w:tc>
          <w:tcPr>
            <w:tcW w:w="2418" w:type="dxa"/>
          </w:tcPr>
          <w:p w14:paraId="05E01858" w14:textId="77777777" w:rsidR="00E70FFC" w:rsidRPr="00DC6F39" w:rsidRDefault="00E70FFC" w:rsidP="00E70FF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0112965B" w14:textId="77777777" w:rsidR="00E70FFC" w:rsidRPr="00DC6F39" w:rsidRDefault="00E70FFC" w:rsidP="00E70FF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411EBEE1" w14:textId="77777777" w:rsidR="00E70FFC" w:rsidRPr="00DC6F39" w:rsidRDefault="00E70FFC" w:rsidP="00E70FF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538DA2D1" w14:textId="77777777" w:rsidR="00E70FFC" w:rsidRPr="00DC6F39" w:rsidRDefault="00E70FFC" w:rsidP="00E70FF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96" w:type="dxa"/>
          </w:tcPr>
          <w:p w14:paraId="7BAC1280" w14:textId="77777777" w:rsidR="00E70FFC" w:rsidRPr="00DC6F39" w:rsidRDefault="00E70FFC" w:rsidP="00E70FF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134EABE5" w14:textId="77777777" w:rsidR="00E70FFC" w:rsidRPr="00DC6F39" w:rsidRDefault="00E70FFC" w:rsidP="00E70FF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340" w:type="dxa"/>
          </w:tcPr>
          <w:p w14:paraId="4C25192D" w14:textId="77777777" w:rsidR="00E70FFC" w:rsidRPr="00DC6F39" w:rsidRDefault="00E70FFC" w:rsidP="00E70FF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E70FFC" w:rsidRPr="00DC6F39" w14:paraId="2AE31A5E" w14:textId="77777777" w:rsidTr="00B73977">
        <w:tc>
          <w:tcPr>
            <w:tcW w:w="2418" w:type="dxa"/>
          </w:tcPr>
          <w:p w14:paraId="2F65E472" w14:textId="77777777" w:rsidR="00E70FFC" w:rsidRPr="00DC6F39" w:rsidRDefault="00E70FFC" w:rsidP="00E70FFC">
            <w:pPr>
              <w:pStyle w:val="Normal1"/>
              <w:spacing w:after="0" w:line="240" w:lineRule="auto"/>
              <w:rPr>
                <w:rFonts w:asciiTheme="majorHAnsi" w:eastAsia="Belleza" w:hAnsiTheme="majorHAnsi" w:cstheme="majorHAnsi"/>
                <w:b/>
              </w:rPr>
            </w:pPr>
            <w:r w:rsidRPr="00DC6F39">
              <w:rPr>
                <w:rFonts w:asciiTheme="majorHAnsi" w:eastAsia="Belleza" w:hAnsiTheme="majorHAnsi" w:cstheme="majorHAnsi"/>
                <w:b/>
                <w:color w:val="auto"/>
              </w:rPr>
              <w:t>1</w:t>
            </w:r>
            <w:r w:rsidRPr="00DC6F39">
              <w:rPr>
                <w:rFonts w:asciiTheme="majorHAnsi" w:eastAsia="Belleza" w:hAnsiTheme="majorHAnsi" w:cstheme="majorHAnsi"/>
              </w:rPr>
              <w:t>.</w:t>
            </w:r>
            <w:r w:rsidRPr="00DC6F39">
              <w:rPr>
                <w:rFonts w:asciiTheme="majorHAnsi" w:eastAsia="Belleza" w:hAnsiTheme="majorHAnsi" w:cstheme="majorHAnsi"/>
                <w:b/>
              </w:rPr>
              <w:t>E Aligned Definitions of Multi-Tiered Supports</w:t>
            </w:r>
          </w:p>
          <w:p w14:paraId="72F9A98D" w14:textId="77777777" w:rsidR="00E70FFC" w:rsidRPr="00DC6F39" w:rsidRDefault="00E70FFC" w:rsidP="00E70FFC">
            <w:pPr>
              <w:pStyle w:val="Normal1"/>
              <w:spacing w:after="0" w:line="240" w:lineRule="auto"/>
              <w:rPr>
                <w:rFonts w:asciiTheme="majorHAnsi" w:eastAsia="Belleza" w:hAnsiTheme="majorHAnsi" w:cstheme="majorHAnsi"/>
                <w:b/>
              </w:rPr>
            </w:pPr>
          </w:p>
          <w:p w14:paraId="6EEA72A4" w14:textId="77777777" w:rsidR="00E70FFC" w:rsidRPr="00DC6F39" w:rsidRDefault="00E70FFC" w:rsidP="00E70FFC">
            <w:pPr>
              <w:pStyle w:val="Normal1"/>
              <w:spacing w:after="0" w:line="240" w:lineRule="auto"/>
              <w:rPr>
                <w:rFonts w:asciiTheme="majorHAnsi" w:eastAsia="Belleza" w:hAnsiTheme="majorHAnsi" w:cstheme="majorHAnsi"/>
                <w:b/>
              </w:rPr>
            </w:pPr>
            <w:r w:rsidRPr="00DC6F39">
              <w:rPr>
                <w:rFonts w:asciiTheme="majorHAnsi" w:eastAsia="Belleza" w:hAnsiTheme="majorHAnsi" w:cstheme="majorHAnsi"/>
                <w:b/>
              </w:rPr>
              <w:t>(Establishing the data, practices, and systems across all three tiers)</w:t>
            </w:r>
          </w:p>
          <w:p w14:paraId="333CF77D" w14:textId="77777777" w:rsidR="00E70FFC" w:rsidRPr="00DC6F39" w:rsidRDefault="00E70FFC" w:rsidP="00E70FFC">
            <w:pPr>
              <w:pStyle w:val="Normal1"/>
              <w:rPr>
                <w:rFonts w:asciiTheme="majorHAnsi" w:eastAsia="Belleza" w:hAnsiTheme="majorHAnsi" w:cstheme="majorHAnsi"/>
                <w:b/>
                <w:i/>
                <w:color w:val="FF0000"/>
              </w:rPr>
            </w:pPr>
          </w:p>
        </w:tc>
        <w:tc>
          <w:tcPr>
            <w:tcW w:w="2418" w:type="dxa"/>
          </w:tcPr>
          <w:p w14:paraId="44EF3E44" w14:textId="3F5DB8D7" w:rsidR="00E70FFC" w:rsidRPr="00DC6F39" w:rsidRDefault="00E70FFC" w:rsidP="00E70FF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begins to inventory all innovations </w:t>
            </w:r>
            <w:r w:rsidR="00950462" w:rsidRPr="00DC6F39">
              <w:rPr>
                <w:rFonts w:asciiTheme="majorHAnsi" w:eastAsia="Belleza" w:hAnsiTheme="majorHAnsi" w:cstheme="majorHAnsi"/>
              </w:rPr>
              <w:t xml:space="preserve">(identified in all three tiers) </w:t>
            </w:r>
            <w:r w:rsidRPr="00DC6F39">
              <w:rPr>
                <w:rFonts w:asciiTheme="majorHAnsi" w:eastAsia="Belleza" w:hAnsiTheme="majorHAnsi" w:cstheme="majorHAnsi"/>
              </w:rPr>
              <w:t>for efficiency, efficacy, and potential gaps through Initiative Mapping and Pre-Mapping Activities</w:t>
            </w:r>
            <w:r w:rsidR="00DC6F39">
              <w:rPr>
                <w:rFonts w:asciiTheme="majorHAnsi" w:eastAsia="Belleza" w:hAnsiTheme="majorHAnsi" w:cstheme="majorHAnsi"/>
              </w:rPr>
              <w:t>.</w:t>
            </w:r>
          </w:p>
        </w:tc>
        <w:tc>
          <w:tcPr>
            <w:tcW w:w="2418" w:type="dxa"/>
          </w:tcPr>
          <w:p w14:paraId="293497F6" w14:textId="0988E095" w:rsidR="00E70FFC" w:rsidRPr="00DC6F39" w:rsidRDefault="00E70FFC" w:rsidP="00E70FF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completes a needs assessment </w:t>
            </w:r>
            <w:r w:rsidR="00950462" w:rsidRPr="00DC6F39">
              <w:rPr>
                <w:rFonts w:asciiTheme="majorHAnsi" w:eastAsia="Belleza" w:hAnsiTheme="majorHAnsi" w:cstheme="majorHAnsi"/>
              </w:rPr>
              <w:t>(in conjunction with the</w:t>
            </w:r>
            <w:r w:rsidRPr="00DC6F39">
              <w:rPr>
                <w:rFonts w:asciiTheme="majorHAnsi" w:eastAsia="Belleza" w:hAnsiTheme="majorHAnsi" w:cstheme="majorHAnsi"/>
              </w:rPr>
              <w:t xml:space="preserve"> initial inventory</w:t>
            </w:r>
            <w:r w:rsidR="00950462" w:rsidRPr="00DC6F39">
              <w:rPr>
                <w:rFonts w:asciiTheme="majorHAnsi" w:eastAsia="Belleza" w:hAnsiTheme="majorHAnsi" w:cstheme="majorHAnsi"/>
              </w:rPr>
              <w:t>)</w:t>
            </w:r>
            <w:r w:rsidRPr="00DC6F39">
              <w:rPr>
                <w:rFonts w:asciiTheme="majorHAnsi" w:eastAsia="Belleza" w:hAnsiTheme="majorHAnsi" w:cstheme="majorHAnsi"/>
              </w:rPr>
              <w:t xml:space="preserve"> and begins action planning to address the </w:t>
            </w:r>
            <w:r w:rsidR="00950462" w:rsidRPr="00DC6F39">
              <w:rPr>
                <w:rFonts w:asciiTheme="majorHAnsi" w:eastAsia="Belleza" w:hAnsiTheme="majorHAnsi" w:cstheme="majorHAnsi"/>
              </w:rPr>
              <w:t>gaps in data, systems and/or practices to meet the needs of diverse learners</w:t>
            </w:r>
            <w:r w:rsidR="00DC6F39">
              <w:rPr>
                <w:rFonts w:asciiTheme="majorHAnsi" w:eastAsia="Belleza" w:hAnsiTheme="majorHAnsi" w:cstheme="majorHAnsi"/>
              </w:rPr>
              <w:t>.</w:t>
            </w:r>
          </w:p>
          <w:p w14:paraId="61B6895D" w14:textId="77777777" w:rsidR="00E70FFC" w:rsidRPr="00DC6F39" w:rsidRDefault="00E70FFC" w:rsidP="00E70FFC">
            <w:pPr>
              <w:pStyle w:val="Normal1"/>
              <w:spacing w:after="0" w:line="240" w:lineRule="auto"/>
              <w:rPr>
                <w:rFonts w:asciiTheme="majorHAnsi" w:eastAsia="Belleza" w:hAnsiTheme="majorHAnsi" w:cstheme="majorHAnsi"/>
              </w:rPr>
            </w:pPr>
          </w:p>
        </w:tc>
        <w:tc>
          <w:tcPr>
            <w:tcW w:w="2418" w:type="dxa"/>
          </w:tcPr>
          <w:p w14:paraId="32C09C30" w14:textId="0AD1B3FC" w:rsidR="00AA0C1A" w:rsidRPr="00DC6F39" w:rsidRDefault="00E70FFC" w:rsidP="0095046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w:t>
            </w:r>
            <w:r w:rsidR="00950462" w:rsidRPr="00DC6F39">
              <w:rPr>
                <w:rFonts w:asciiTheme="majorHAnsi" w:eastAsia="Belleza" w:hAnsiTheme="majorHAnsi" w:cstheme="majorHAnsi"/>
              </w:rPr>
              <w:t>works with SLTs to define,</w:t>
            </w:r>
            <w:r w:rsidRPr="00DC6F39">
              <w:rPr>
                <w:rFonts w:asciiTheme="majorHAnsi" w:eastAsia="Belleza" w:hAnsiTheme="majorHAnsi" w:cstheme="majorHAnsi"/>
              </w:rPr>
              <w:t xml:space="preserve"> </w:t>
            </w:r>
            <w:r w:rsidR="00950462" w:rsidRPr="00DC6F39">
              <w:rPr>
                <w:rFonts w:asciiTheme="majorHAnsi" w:eastAsia="Belleza" w:hAnsiTheme="majorHAnsi" w:cstheme="majorHAnsi"/>
              </w:rPr>
              <w:t xml:space="preserve">communicate and allocate resources around </w:t>
            </w:r>
            <w:r w:rsidRPr="00DC6F39">
              <w:rPr>
                <w:rFonts w:asciiTheme="majorHAnsi" w:eastAsia="Belleza" w:hAnsiTheme="majorHAnsi" w:cstheme="majorHAnsi"/>
              </w:rPr>
              <w:t xml:space="preserve">the </w:t>
            </w:r>
            <w:r w:rsidR="00AA0C1A" w:rsidRPr="00DC6F39">
              <w:rPr>
                <w:rFonts w:asciiTheme="majorHAnsi" w:eastAsia="Belleza" w:hAnsiTheme="majorHAnsi" w:cstheme="majorHAnsi"/>
              </w:rPr>
              <w:t xml:space="preserve">instruction and interventions within the </w:t>
            </w:r>
            <w:r w:rsidR="00DC6F39">
              <w:rPr>
                <w:rFonts w:asciiTheme="majorHAnsi" w:eastAsia="Belleza" w:hAnsiTheme="majorHAnsi" w:cstheme="majorHAnsi"/>
              </w:rPr>
              <w:t>three tier framework.</w:t>
            </w:r>
          </w:p>
          <w:p w14:paraId="2234AA64" w14:textId="77777777" w:rsidR="00AA0C1A" w:rsidRPr="00DC6F39" w:rsidRDefault="00AA0C1A" w:rsidP="00950462">
            <w:pPr>
              <w:pStyle w:val="Normal1"/>
              <w:spacing w:after="0" w:line="240" w:lineRule="auto"/>
              <w:rPr>
                <w:rFonts w:asciiTheme="majorHAnsi" w:eastAsia="Belleza" w:hAnsiTheme="majorHAnsi" w:cstheme="majorHAnsi"/>
              </w:rPr>
            </w:pPr>
          </w:p>
          <w:p w14:paraId="226E460B" w14:textId="631C6AC0" w:rsidR="00E70FFC" w:rsidRDefault="00AA0C1A" w:rsidP="00AA0C1A">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w:t>
            </w:r>
            <w:r w:rsidR="00E70FFC" w:rsidRPr="00DC6F39">
              <w:rPr>
                <w:rFonts w:asciiTheme="majorHAnsi" w:eastAsia="Belleza" w:hAnsiTheme="majorHAnsi" w:cstheme="majorHAnsi"/>
              </w:rPr>
              <w:t>guides schools in their</w:t>
            </w:r>
            <w:r w:rsidR="00950462" w:rsidRPr="00DC6F39">
              <w:rPr>
                <w:rFonts w:asciiTheme="majorHAnsi" w:eastAsia="Belleza" w:hAnsiTheme="majorHAnsi" w:cstheme="majorHAnsi"/>
              </w:rPr>
              <w:t xml:space="preserve"> development of </w:t>
            </w:r>
            <w:r w:rsidRPr="00DC6F39">
              <w:rPr>
                <w:rFonts w:asciiTheme="majorHAnsi" w:eastAsia="Belleza" w:hAnsiTheme="majorHAnsi" w:cstheme="majorHAnsi"/>
              </w:rPr>
              <w:t>supports</w:t>
            </w:r>
            <w:r w:rsidR="00950462" w:rsidRPr="00DC6F39">
              <w:rPr>
                <w:rFonts w:asciiTheme="majorHAnsi" w:eastAsia="Belleza" w:hAnsiTheme="majorHAnsi" w:cstheme="majorHAnsi"/>
              </w:rPr>
              <w:t xml:space="preserve"> </w:t>
            </w:r>
            <w:r w:rsidRPr="00DC6F39">
              <w:rPr>
                <w:rFonts w:asciiTheme="majorHAnsi" w:eastAsia="Belleza" w:hAnsiTheme="majorHAnsi" w:cstheme="majorHAnsi"/>
              </w:rPr>
              <w:t>to</w:t>
            </w:r>
            <w:r w:rsidR="00950462" w:rsidRPr="00DC6F39">
              <w:rPr>
                <w:rFonts w:asciiTheme="majorHAnsi" w:eastAsia="Belleza" w:hAnsiTheme="majorHAnsi" w:cstheme="majorHAnsi"/>
              </w:rPr>
              <w:t xml:space="preserve"> </w:t>
            </w:r>
            <w:r w:rsidR="00E70FFC" w:rsidRPr="00DC6F39">
              <w:rPr>
                <w:rFonts w:asciiTheme="majorHAnsi" w:eastAsia="Belleza" w:hAnsiTheme="majorHAnsi" w:cstheme="majorHAnsi"/>
              </w:rPr>
              <w:t>align with the division framework of data, systems, and practices (Tier Definition)</w:t>
            </w:r>
            <w:r w:rsidR="00DC6F39">
              <w:rPr>
                <w:rFonts w:asciiTheme="majorHAnsi" w:eastAsia="Belleza" w:hAnsiTheme="majorHAnsi" w:cstheme="majorHAnsi"/>
              </w:rPr>
              <w:t>.</w:t>
            </w:r>
          </w:p>
          <w:p w14:paraId="597986B5" w14:textId="77777777" w:rsidR="00DC6F39" w:rsidRPr="00DC6F39" w:rsidRDefault="00DC6F39" w:rsidP="00AA0C1A">
            <w:pPr>
              <w:pStyle w:val="Normal1"/>
              <w:spacing w:after="0" w:line="240" w:lineRule="auto"/>
              <w:rPr>
                <w:rFonts w:asciiTheme="majorHAnsi" w:eastAsia="Belleza" w:hAnsiTheme="majorHAnsi" w:cstheme="majorHAnsi"/>
              </w:rPr>
            </w:pPr>
          </w:p>
        </w:tc>
        <w:tc>
          <w:tcPr>
            <w:tcW w:w="2496" w:type="dxa"/>
          </w:tcPr>
          <w:p w14:paraId="2631B96E" w14:textId="77777777" w:rsidR="00DF67D7" w:rsidRPr="00DC6F39" w:rsidRDefault="00DF67D7" w:rsidP="00DF67D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A functioning three-tiered framework is in place that includes the supports needed to meet the needs of all students. </w:t>
            </w:r>
          </w:p>
          <w:p w14:paraId="5CA3651C" w14:textId="77777777" w:rsidR="00DF67D7" w:rsidRPr="00DC6F39" w:rsidRDefault="00DF67D7" w:rsidP="00DF67D7">
            <w:pPr>
              <w:pStyle w:val="Normal1"/>
              <w:spacing w:after="0" w:line="240" w:lineRule="auto"/>
              <w:rPr>
                <w:rFonts w:asciiTheme="majorHAnsi" w:eastAsia="Belleza" w:hAnsiTheme="majorHAnsi" w:cstheme="majorHAnsi"/>
              </w:rPr>
            </w:pPr>
          </w:p>
          <w:p w14:paraId="036ACD33" w14:textId="77777777" w:rsidR="00E70FFC" w:rsidRPr="00DC6F39" w:rsidRDefault="00DF67D7" w:rsidP="00DF67D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demonstrates the capacity to support the sustained implementation of the </w:t>
            </w:r>
            <w:r w:rsidR="006713D5" w:rsidRPr="00DC6F39">
              <w:rPr>
                <w:rFonts w:asciiTheme="majorHAnsi" w:eastAsia="Belleza" w:hAnsiTheme="majorHAnsi" w:cstheme="majorHAnsi"/>
              </w:rPr>
              <w:t>three-tiered</w:t>
            </w:r>
            <w:r w:rsidRPr="00DC6F39">
              <w:rPr>
                <w:rFonts w:asciiTheme="majorHAnsi" w:eastAsia="Belleza" w:hAnsiTheme="majorHAnsi" w:cstheme="majorHAnsi"/>
              </w:rPr>
              <w:t xml:space="preserve"> framework in all schools. </w:t>
            </w:r>
          </w:p>
        </w:tc>
        <w:tc>
          <w:tcPr>
            <w:tcW w:w="2340" w:type="dxa"/>
          </w:tcPr>
          <w:p w14:paraId="334ED1D4" w14:textId="77777777" w:rsidR="00AA0C1A" w:rsidRPr="00DC6F39" w:rsidRDefault="00AA0C1A" w:rsidP="00AA0C1A">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8, 9, 21,22, 24</w:t>
            </w:r>
          </w:p>
          <w:p w14:paraId="71D4839C" w14:textId="77777777" w:rsidR="00AA0C1A" w:rsidRPr="00DC6F39" w:rsidRDefault="00AA0C1A" w:rsidP="00AA0C1A">
            <w:pPr>
              <w:pStyle w:val="Normal1"/>
              <w:spacing w:after="0" w:line="240" w:lineRule="auto"/>
              <w:rPr>
                <w:rFonts w:asciiTheme="majorHAnsi" w:eastAsia="Belleza" w:hAnsiTheme="majorHAnsi" w:cstheme="majorHAnsi"/>
              </w:rPr>
            </w:pPr>
          </w:p>
          <w:p w14:paraId="00C9F076" w14:textId="77777777" w:rsidR="00AA0C1A" w:rsidRPr="00DC6F39" w:rsidRDefault="00AA0C1A" w:rsidP="00AA0C1A">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2.5, 2.6, 2.7, 2.8, 2.9, 3.13</w:t>
            </w:r>
          </w:p>
          <w:p w14:paraId="5E1A8AD9" w14:textId="77777777" w:rsidR="00AA0C1A" w:rsidRPr="00DC6F39" w:rsidRDefault="00AA0C1A" w:rsidP="00AA0C1A">
            <w:pPr>
              <w:pStyle w:val="Normal1"/>
              <w:spacing w:after="0" w:line="240" w:lineRule="auto"/>
              <w:rPr>
                <w:rFonts w:asciiTheme="majorHAnsi" w:eastAsia="Belleza" w:hAnsiTheme="majorHAnsi" w:cstheme="majorHAnsi"/>
              </w:rPr>
            </w:pPr>
          </w:p>
          <w:p w14:paraId="3B4D9893" w14:textId="636C032E" w:rsidR="00E70FFC" w:rsidRPr="00DC6F39" w:rsidRDefault="00AA0C1A" w:rsidP="00AA0C1A">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1.3, 1.4</w:t>
            </w:r>
            <w:r w:rsidR="00744B9D">
              <w:rPr>
                <w:rFonts w:asciiTheme="majorHAnsi" w:eastAsia="Belleza" w:hAnsiTheme="majorHAnsi" w:cstheme="majorHAnsi"/>
              </w:rPr>
              <w:t>a</w:t>
            </w:r>
            <w:r w:rsidRPr="00DC6F39">
              <w:rPr>
                <w:rFonts w:asciiTheme="majorHAnsi" w:eastAsia="Belleza" w:hAnsiTheme="majorHAnsi" w:cstheme="majorHAnsi"/>
              </w:rPr>
              <w:t>, 1.4</w:t>
            </w:r>
            <w:r w:rsidR="00744B9D">
              <w:rPr>
                <w:rFonts w:asciiTheme="majorHAnsi" w:eastAsia="Belleza" w:hAnsiTheme="majorHAnsi" w:cstheme="majorHAnsi"/>
              </w:rPr>
              <w:t>b</w:t>
            </w:r>
            <w:r w:rsidRPr="00DC6F39">
              <w:rPr>
                <w:rFonts w:asciiTheme="majorHAnsi" w:eastAsia="Belleza" w:hAnsiTheme="majorHAnsi" w:cstheme="majorHAnsi"/>
              </w:rPr>
              <w:t>, 1.8, 1.14, 2.1, 3.1, 3.3</w:t>
            </w:r>
          </w:p>
        </w:tc>
      </w:tr>
      <w:tr w:rsidR="00FB7816" w:rsidRPr="00DC6F39" w14:paraId="5885D858" w14:textId="77777777" w:rsidTr="00B73977">
        <w:tc>
          <w:tcPr>
            <w:tcW w:w="2418" w:type="dxa"/>
          </w:tcPr>
          <w:p w14:paraId="65774F41" w14:textId="77777777" w:rsidR="00FB7816" w:rsidRPr="00DC6F39" w:rsidRDefault="00FB7816" w:rsidP="00B73977">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1.F Aligned and Effective Resources for Multi-Tiered Supports </w:t>
            </w:r>
          </w:p>
          <w:p w14:paraId="0BFB213A" w14:textId="77777777" w:rsidR="00B73977" w:rsidRPr="00DC6F39" w:rsidRDefault="00B73977" w:rsidP="00B73977">
            <w:pPr>
              <w:pStyle w:val="Normal1"/>
              <w:spacing w:after="0" w:line="240" w:lineRule="auto"/>
              <w:rPr>
                <w:rFonts w:asciiTheme="majorHAnsi" w:eastAsia="Belleza" w:hAnsiTheme="majorHAnsi" w:cstheme="majorHAnsi"/>
                <w:b/>
                <w:color w:val="auto"/>
              </w:rPr>
            </w:pPr>
          </w:p>
          <w:p w14:paraId="2D2858EA" w14:textId="77777777" w:rsidR="00FB7816" w:rsidRPr="00DC6F39" w:rsidRDefault="00FB7816" w:rsidP="00E70FFC">
            <w:pPr>
              <w:pStyle w:val="Normal1"/>
              <w:rPr>
                <w:rFonts w:asciiTheme="majorHAnsi" w:eastAsia="Belleza" w:hAnsiTheme="majorHAnsi" w:cstheme="majorHAnsi"/>
                <w:b/>
                <w:color w:val="auto"/>
              </w:rPr>
            </w:pPr>
            <w:r w:rsidRPr="00DC6F39">
              <w:rPr>
                <w:rFonts w:asciiTheme="majorHAnsi" w:eastAsia="Belleza" w:hAnsiTheme="majorHAnsi" w:cstheme="majorHAnsi"/>
                <w:b/>
                <w:color w:val="auto"/>
              </w:rPr>
              <w:t>(Operationalizing the multi-tiered system)</w:t>
            </w:r>
          </w:p>
        </w:tc>
        <w:tc>
          <w:tcPr>
            <w:tcW w:w="2418" w:type="dxa"/>
          </w:tcPr>
          <w:p w14:paraId="7FE7DCD9" w14:textId="29F28225" w:rsidR="00FB7816" w:rsidRPr="00DC6F39" w:rsidRDefault="008D2B38" w:rsidP="00FB7816">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FB7816" w:rsidRPr="00DC6F39">
              <w:rPr>
                <w:rFonts w:asciiTheme="majorHAnsi" w:eastAsia="Belleza" w:hAnsiTheme="majorHAnsi" w:cstheme="majorHAnsi"/>
              </w:rPr>
              <w:t>DLT explores options for organization around providing evidence based interventions, including schedules, resources, desired group size and need for professional development</w:t>
            </w:r>
            <w:r w:rsidR="00DC6F39">
              <w:rPr>
                <w:rFonts w:asciiTheme="majorHAnsi" w:eastAsia="Belleza" w:hAnsiTheme="majorHAnsi" w:cstheme="majorHAnsi"/>
              </w:rPr>
              <w:t>.</w:t>
            </w:r>
          </w:p>
          <w:p w14:paraId="7D107AD9" w14:textId="77777777" w:rsidR="00FB7816" w:rsidRPr="00DC6F39" w:rsidRDefault="00FB7816" w:rsidP="00FB7816">
            <w:pPr>
              <w:pStyle w:val="Normal1"/>
              <w:spacing w:after="0" w:line="240" w:lineRule="auto"/>
              <w:rPr>
                <w:rFonts w:asciiTheme="majorHAnsi" w:eastAsia="Belleza" w:hAnsiTheme="majorHAnsi" w:cstheme="majorHAnsi"/>
              </w:rPr>
            </w:pPr>
          </w:p>
          <w:p w14:paraId="7C45C725" w14:textId="77777777" w:rsidR="00FB7816" w:rsidRPr="00DC6F39" w:rsidRDefault="00FB7816" w:rsidP="00FB7816">
            <w:pPr>
              <w:pStyle w:val="Normal1"/>
              <w:spacing w:after="0" w:line="240" w:lineRule="auto"/>
              <w:rPr>
                <w:rFonts w:asciiTheme="majorHAnsi" w:eastAsia="Belleza" w:hAnsiTheme="majorHAnsi" w:cstheme="majorHAnsi"/>
              </w:rPr>
            </w:pPr>
          </w:p>
        </w:tc>
        <w:tc>
          <w:tcPr>
            <w:tcW w:w="2418" w:type="dxa"/>
          </w:tcPr>
          <w:p w14:paraId="1BF5E170" w14:textId="77777777" w:rsidR="0033798C" w:rsidRPr="00DC6F39" w:rsidRDefault="008D2B38" w:rsidP="008640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FB7816" w:rsidRPr="00DC6F39">
              <w:rPr>
                <w:rFonts w:asciiTheme="majorHAnsi" w:eastAsia="Belleza" w:hAnsiTheme="majorHAnsi" w:cstheme="majorHAnsi"/>
              </w:rPr>
              <w:t>DLT develops a guidance document describing appropriate group size, time allotment, staff training, fidelity measures, and decision</w:t>
            </w:r>
            <w:r w:rsidR="0086400F" w:rsidRPr="00DC6F39">
              <w:rPr>
                <w:rFonts w:asciiTheme="majorHAnsi" w:eastAsia="Belleza" w:hAnsiTheme="majorHAnsi" w:cstheme="majorHAnsi"/>
              </w:rPr>
              <w:t xml:space="preserve"> rules to ensure efficient and effective allocation. </w:t>
            </w:r>
          </w:p>
          <w:p w14:paraId="42D63711" w14:textId="77777777" w:rsidR="008D2B38" w:rsidRPr="00DC6F39" w:rsidRDefault="008D2B38" w:rsidP="0086400F">
            <w:pPr>
              <w:pStyle w:val="Normal1"/>
              <w:spacing w:after="0" w:line="240" w:lineRule="auto"/>
              <w:rPr>
                <w:rFonts w:asciiTheme="majorHAnsi" w:eastAsia="Belleza" w:hAnsiTheme="majorHAnsi" w:cstheme="majorHAnsi"/>
              </w:rPr>
            </w:pPr>
          </w:p>
          <w:p w14:paraId="2F0B558D" w14:textId="77777777" w:rsidR="00FB7816" w:rsidRPr="00DC6F39" w:rsidRDefault="0086400F" w:rsidP="008640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Fidelity measures are defined.</w:t>
            </w:r>
          </w:p>
        </w:tc>
        <w:tc>
          <w:tcPr>
            <w:tcW w:w="2418" w:type="dxa"/>
          </w:tcPr>
          <w:p w14:paraId="60DDDBE9" w14:textId="577796BD" w:rsidR="00FB7816" w:rsidRPr="00DC6F39" w:rsidRDefault="008D2B38" w:rsidP="00FB7816">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FB7816" w:rsidRPr="00DC6F39">
              <w:rPr>
                <w:rFonts w:asciiTheme="majorHAnsi" w:eastAsia="Belleza" w:hAnsiTheme="majorHAnsi" w:cstheme="majorHAnsi"/>
              </w:rPr>
              <w:t>DLT provides support for school teams in creating the organization around providing interventions stated specifically in a continuum of supports</w:t>
            </w:r>
            <w:r w:rsidR="00DC6F39">
              <w:rPr>
                <w:rFonts w:asciiTheme="majorHAnsi" w:eastAsia="Belleza" w:hAnsiTheme="majorHAnsi" w:cstheme="majorHAnsi"/>
              </w:rPr>
              <w:t>.</w:t>
            </w:r>
          </w:p>
          <w:p w14:paraId="3A4A63BE" w14:textId="77777777" w:rsidR="008D2B38" w:rsidRPr="00DC6F39" w:rsidRDefault="008D2B38" w:rsidP="00FB7816">
            <w:pPr>
              <w:pStyle w:val="Normal1"/>
              <w:spacing w:after="0" w:line="240" w:lineRule="auto"/>
              <w:rPr>
                <w:rFonts w:asciiTheme="majorHAnsi" w:eastAsia="Belleza" w:hAnsiTheme="majorHAnsi" w:cstheme="majorHAnsi"/>
              </w:rPr>
            </w:pPr>
          </w:p>
          <w:p w14:paraId="52E151A7" w14:textId="77777777" w:rsidR="008D2B38" w:rsidRPr="00DC6F39" w:rsidRDefault="008D2B38" w:rsidP="00FB7816">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Fidelity measures are used to ensure integrity of implementation.</w:t>
            </w:r>
          </w:p>
        </w:tc>
        <w:tc>
          <w:tcPr>
            <w:tcW w:w="2496" w:type="dxa"/>
          </w:tcPr>
          <w:p w14:paraId="29066782" w14:textId="77777777" w:rsidR="00FB7816" w:rsidRPr="00DC6F39" w:rsidRDefault="008D2B38" w:rsidP="00FB7816">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FB7816" w:rsidRPr="00DC6F39">
              <w:rPr>
                <w:rFonts w:asciiTheme="majorHAnsi" w:eastAsia="Belleza" w:hAnsiTheme="majorHAnsi" w:cstheme="majorHAnsi"/>
              </w:rPr>
              <w:t xml:space="preserve">DLT </w:t>
            </w:r>
            <w:r w:rsidRPr="00DC6F39">
              <w:rPr>
                <w:rFonts w:asciiTheme="majorHAnsi" w:eastAsia="Belleza" w:hAnsiTheme="majorHAnsi" w:cstheme="majorHAnsi"/>
              </w:rPr>
              <w:t xml:space="preserve">collaborates with the SLT to measure impact on </w:t>
            </w:r>
            <w:r w:rsidR="00FB7816" w:rsidRPr="00DC6F39">
              <w:rPr>
                <w:rFonts w:asciiTheme="majorHAnsi" w:eastAsia="Belleza" w:hAnsiTheme="majorHAnsi" w:cstheme="majorHAnsi"/>
              </w:rPr>
              <w:t>student outcomes</w:t>
            </w:r>
            <w:r w:rsidRPr="00DC6F39">
              <w:rPr>
                <w:rFonts w:asciiTheme="majorHAnsi" w:eastAsia="Belleza" w:hAnsiTheme="majorHAnsi" w:cstheme="majorHAnsi"/>
              </w:rPr>
              <w:t xml:space="preserve"> and evaluate the efficacy of the instruction/intervention at universal and advanced tiers.</w:t>
            </w:r>
          </w:p>
          <w:p w14:paraId="75BDB905" w14:textId="77777777" w:rsidR="008D2B38" w:rsidRPr="00DC6F39" w:rsidRDefault="008D2B38" w:rsidP="00FB7816">
            <w:pPr>
              <w:pStyle w:val="Normal1"/>
              <w:spacing w:after="0" w:line="240" w:lineRule="auto"/>
              <w:rPr>
                <w:rFonts w:asciiTheme="majorHAnsi" w:eastAsia="Belleza" w:hAnsiTheme="majorHAnsi" w:cstheme="majorHAnsi"/>
              </w:rPr>
            </w:pPr>
          </w:p>
          <w:p w14:paraId="02710581" w14:textId="46D1D388" w:rsidR="00FB7816" w:rsidRPr="00DC6F39" w:rsidRDefault="008D2B38" w:rsidP="00DC6F3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Resources are allocated strategically to mitigate potential or existing inequities.</w:t>
            </w:r>
          </w:p>
        </w:tc>
        <w:tc>
          <w:tcPr>
            <w:tcW w:w="2340" w:type="dxa"/>
          </w:tcPr>
          <w:p w14:paraId="44ECD0DF" w14:textId="77777777" w:rsidR="00FB7816" w:rsidRPr="00DC6F39" w:rsidRDefault="00FB7816" w:rsidP="00FB7816">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17</w:t>
            </w:r>
          </w:p>
          <w:p w14:paraId="4C15DEE5" w14:textId="77777777" w:rsidR="00FB7816" w:rsidRPr="00DC6F39" w:rsidRDefault="00FB7816" w:rsidP="00FB7816">
            <w:pPr>
              <w:pStyle w:val="Normal1"/>
              <w:spacing w:after="0" w:line="240" w:lineRule="auto"/>
              <w:rPr>
                <w:rFonts w:asciiTheme="majorHAnsi" w:eastAsia="Belleza" w:hAnsiTheme="majorHAnsi" w:cstheme="majorHAnsi"/>
              </w:rPr>
            </w:pPr>
          </w:p>
          <w:p w14:paraId="7E14C689" w14:textId="77777777" w:rsidR="00FB7816" w:rsidRPr="00DC6F39" w:rsidRDefault="00FB7816" w:rsidP="00FB7816">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2.5, 2.6, 2.7, 2.8, 3.5, 3.11, 3.13</w:t>
            </w:r>
          </w:p>
          <w:p w14:paraId="7E1183AE" w14:textId="77777777" w:rsidR="00FB7816" w:rsidRPr="00DC6F39" w:rsidRDefault="00FB7816" w:rsidP="00FB7816">
            <w:pPr>
              <w:pStyle w:val="Normal1"/>
              <w:spacing w:after="0" w:line="240" w:lineRule="auto"/>
              <w:rPr>
                <w:rFonts w:asciiTheme="majorHAnsi" w:eastAsia="Belleza" w:hAnsiTheme="majorHAnsi" w:cstheme="majorHAnsi"/>
              </w:rPr>
            </w:pPr>
          </w:p>
          <w:p w14:paraId="00F5AB9E" w14:textId="4FB27606" w:rsidR="00FB7816" w:rsidRPr="00DC6F39" w:rsidRDefault="00FB7816" w:rsidP="00FB7816">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xml:space="preserve"> 1.3, 1.14, 2.4, 2.8, 3.7</w:t>
            </w:r>
          </w:p>
          <w:p w14:paraId="6BC5742F" w14:textId="77777777" w:rsidR="00FB7816" w:rsidRPr="00DC6F39" w:rsidRDefault="00FB7816" w:rsidP="00FB7816">
            <w:pPr>
              <w:pStyle w:val="Normal1"/>
              <w:spacing w:after="0" w:line="240" w:lineRule="auto"/>
              <w:rPr>
                <w:rFonts w:asciiTheme="majorHAnsi" w:eastAsia="Belleza" w:hAnsiTheme="majorHAnsi" w:cstheme="majorHAnsi"/>
              </w:rPr>
            </w:pPr>
          </w:p>
          <w:p w14:paraId="11071A3A" w14:textId="77777777" w:rsidR="00FB7816" w:rsidRPr="00DC6F39" w:rsidRDefault="00FB7816" w:rsidP="00FB7816">
            <w:pPr>
              <w:pStyle w:val="Normal1"/>
              <w:spacing w:after="0" w:line="240" w:lineRule="auto"/>
              <w:rPr>
                <w:rFonts w:asciiTheme="majorHAnsi" w:eastAsia="Belleza" w:hAnsiTheme="majorHAnsi" w:cstheme="majorHAnsi"/>
              </w:rPr>
            </w:pPr>
          </w:p>
        </w:tc>
      </w:tr>
    </w:tbl>
    <w:p w14:paraId="21C9876E" w14:textId="77777777" w:rsidR="008D2B38" w:rsidRPr="00DC6F39" w:rsidRDefault="008D2B38">
      <w:pPr>
        <w:rPr>
          <w:rFonts w:asciiTheme="majorHAnsi" w:hAnsiTheme="majorHAnsi" w:cstheme="majorHAnsi"/>
          <w:sz w:val="22"/>
          <w:szCs w:val="22"/>
        </w:rPr>
      </w:pPr>
    </w:p>
    <w:p w14:paraId="4B5D4A2C" w14:textId="77777777" w:rsidR="008D2B38" w:rsidRDefault="008D2B38">
      <w:pPr>
        <w:rPr>
          <w:rFonts w:asciiTheme="majorHAnsi" w:hAnsiTheme="majorHAnsi" w:cstheme="majorHAnsi"/>
          <w:sz w:val="22"/>
          <w:szCs w:val="22"/>
        </w:rPr>
      </w:pPr>
    </w:p>
    <w:p w14:paraId="6060FED7" w14:textId="77777777" w:rsidR="00DC6F39" w:rsidRDefault="00DC6F39">
      <w:pPr>
        <w:rPr>
          <w:rFonts w:asciiTheme="majorHAnsi" w:hAnsiTheme="majorHAnsi" w:cstheme="majorHAnsi"/>
          <w:sz w:val="22"/>
          <w:szCs w:val="22"/>
        </w:rPr>
      </w:pPr>
    </w:p>
    <w:p w14:paraId="041D66B6" w14:textId="77777777" w:rsidR="00DC6F39" w:rsidRDefault="00DC6F39">
      <w:pPr>
        <w:rPr>
          <w:rFonts w:asciiTheme="majorHAnsi" w:hAnsiTheme="majorHAnsi" w:cstheme="majorHAnsi"/>
          <w:sz w:val="22"/>
          <w:szCs w:val="22"/>
        </w:rPr>
      </w:pPr>
    </w:p>
    <w:p w14:paraId="76F9F71B" w14:textId="77777777" w:rsidR="00DC6F39" w:rsidRDefault="00DC6F39">
      <w:pPr>
        <w:rPr>
          <w:rFonts w:asciiTheme="majorHAnsi" w:hAnsiTheme="majorHAnsi" w:cstheme="majorHAnsi"/>
          <w:sz w:val="22"/>
          <w:szCs w:val="22"/>
        </w:rPr>
      </w:pPr>
    </w:p>
    <w:p w14:paraId="6E89C057" w14:textId="77777777" w:rsidR="00DC6F39" w:rsidRPr="00DC6F39" w:rsidRDefault="00DC6F39">
      <w:pPr>
        <w:rPr>
          <w:rFonts w:asciiTheme="majorHAnsi" w:hAnsiTheme="majorHAnsi" w:cstheme="majorHAnsi"/>
          <w:sz w:val="22"/>
          <w:szCs w:val="22"/>
        </w:rPr>
      </w:pPr>
    </w:p>
    <w:p w14:paraId="54F35133" w14:textId="77777777" w:rsidR="008D2B38" w:rsidRPr="00DC6F39" w:rsidRDefault="008D2B38">
      <w:pPr>
        <w:rPr>
          <w:rFonts w:asciiTheme="majorHAnsi" w:hAnsiTheme="majorHAnsi" w:cstheme="majorHAnsi"/>
          <w:sz w:val="22"/>
          <w:szCs w:val="22"/>
        </w:rPr>
      </w:pPr>
    </w:p>
    <w:tbl>
      <w:tblPr>
        <w:tblStyle w:val="TableGrid"/>
        <w:tblW w:w="14508" w:type="dxa"/>
        <w:tblLook w:val="04A0" w:firstRow="1" w:lastRow="0" w:firstColumn="1" w:lastColumn="0" w:noHBand="0" w:noVBand="1"/>
      </w:tblPr>
      <w:tblGrid>
        <w:gridCol w:w="2418"/>
        <w:gridCol w:w="2418"/>
        <w:gridCol w:w="2418"/>
        <w:gridCol w:w="2418"/>
        <w:gridCol w:w="2418"/>
        <w:gridCol w:w="2418"/>
      </w:tblGrid>
      <w:tr w:rsidR="008D2B38" w:rsidRPr="00DC6F39" w14:paraId="06741934" w14:textId="77777777" w:rsidTr="001A2A28">
        <w:tc>
          <w:tcPr>
            <w:tcW w:w="2418" w:type="dxa"/>
          </w:tcPr>
          <w:p w14:paraId="157EFBDA" w14:textId="77777777" w:rsidR="008D2B38" w:rsidRPr="00DC6F39" w:rsidRDefault="008D2B38" w:rsidP="008D2B3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4390AA5E" w14:textId="77777777" w:rsidR="008D2B38" w:rsidRPr="00DC6F39" w:rsidRDefault="008D2B38" w:rsidP="008D2B3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1FE4BFA0" w14:textId="77777777" w:rsidR="008D2B38" w:rsidRPr="00DC6F39" w:rsidRDefault="008D2B38" w:rsidP="008D2B3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2598310C" w14:textId="77777777" w:rsidR="008D2B38" w:rsidRPr="00DC6F39" w:rsidRDefault="008D2B38" w:rsidP="008D2B3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5A9E5D9E" w14:textId="77777777" w:rsidR="008D2B38" w:rsidRPr="00DC6F39" w:rsidRDefault="008D2B38" w:rsidP="008D2B3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087A6273" w14:textId="77777777" w:rsidR="008D2B38" w:rsidRPr="00DC6F39" w:rsidRDefault="008D2B38" w:rsidP="008D2B3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5A1F8668" w14:textId="77777777" w:rsidR="008D2B38" w:rsidRPr="00DC6F39" w:rsidRDefault="008D2B38" w:rsidP="008D2B3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8D2B38" w:rsidRPr="00DC6F39" w14:paraId="664CBBD9" w14:textId="77777777" w:rsidTr="001A2A28">
        <w:tc>
          <w:tcPr>
            <w:tcW w:w="2418" w:type="dxa"/>
          </w:tcPr>
          <w:p w14:paraId="2EF79611" w14:textId="77777777" w:rsidR="008D2B38" w:rsidRPr="00DC6F39" w:rsidRDefault="00E95211" w:rsidP="008D2B38">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1.G</w:t>
            </w:r>
            <w:r w:rsidR="008D2B38" w:rsidRPr="00DC6F39">
              <w:rPr>
                <w:rFonts w:asciiTheme="majorHAnsi" w:eastAsia="Belleza" w:hAnsiTheme="majorHAnsi" w:cstheme="majorHAnsi"/>
                <w:b/>
                <w:color w:val="auto"/>
              </w:rPr>
              <w:t xml:space="preserve"> Professional Learning</w:t>
            </w:r>
          </w:p>
          <w:p w14:paraId="6B44CA2A" w14:textId="77777777" w:rsidR="008D2B38" w:rsidRPr="00DC6F39" w:rsidRDefault="008D2B38" w:rsidP="008D2B38">
            <w:pPr>
              <w:pStyle w:val="Normal1"/>
              <w:spacing w:after="0" w:line="240" w:lineRule="auto"/>
              <w:rPr>
                <w:rFonts w:asciiTheme="majorHAnsi" w:eastAsia="Belleza" w:hAnsiTheme="majorHAnsi" w:cstheme="majorHAnsi"/>
                <w:b/>
                <w:color w:val="auto"/>
              </w:rPr>
            </w:pPr>
          </w:p>
          <w:p w14:paraId="490C8BBE" w14:textId="77777777" w:rsidR="008D2B38" w:rsidRPr="00DC6F39" w:rsidRDefault="008D2B38" w:rsidP="008D2B38">
            <w:pPr>
              <w:pStyle w:val="Normal1"/>
              <w:spacing w:after="0" w:line="240" w:lineRule="auto"/>
              <w:rPr>
                <w:rFonts w:asciiTheme="majorHAnsi" w:eastAsia="Belleza" w:hAnsiTheme="majorHAnsi" w:cstheme="majorHAnsi"/>
                <w:b/>
                <w:color w:val="FF0000"/>
              </w:rPr>
            </w:pPr>
            <w:r w:rsidRPr="00DC6F39">
              <w:rPr>
                <w:rFonts w:asciiTheme="majorHAnsi" w:eastAsia="Belleza" w:hAnsiTheme="majorHAnsi" w:cstheme="majorHAnsi"/>
                <w:b/>
                <w:color w:val="auto"/>
              </w:rPr>
              <w:t>(Integrating and aligning all professional learning based on need)</w:t>
            </w:r>
          </w:p>
        </w:tc>
        <w:tc>
          <w:tcPr>
            <w:tcW w:w="2418" w:type="dxa"/>
          </w:tcPr>
          <w:p w14:paraId="0159D3D1" w14:textId="21DEAD93" w:rsidR="008D2B38" w:rsidRPr="00DC6F39" w:rsidRDefault="008D2B38" w:rsidP="008D2B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reviews plans and alignment of</w:t>
            </w:r>
            <w:r w:rsidR="00E95211" w:rsidRPr="00DC6F39">
              <w:rPr>
                <w:rFonts w:asciiTheme="majorHAnsi" w:eastAsia="Belleza" w:hAnsiTheme="majorHAnsi" w:cstheme="majorHAnsi"/>
              </w:rPr>
              <w:t xml:space="preserve"> professional learning content </w:t>
            </w:r>
            <w:r w:rsidRPr="00DC6F39">
              <w:rPr>
                <w:rFonts w:asciiTheme="majorHAnsi" w:eastAsia="Belleza" w:hAnsiTheme="majorHAnsi" w:cstheme="majorHAnsi"/>
              </w:rPr>
              <w:t>applicable for all stakeholders</w:t>
            </w:r>
            <w:r w:rsidR="00DC6F39">
              <w:rPr>
                <w:rFonts w:asciiTheme="majorHAnsi" w:eastAsia="Belleza" w:hAnsiTheme="majorHAnsi" w:cstheme="majorHAnsi"/>
              </w:rPr>
              <w:t>.</w:t>
            </w:r>
          </w:p>
        </w:tc>
        <w:tc>
          <w:tcPr>
            <w:tcW w:w="2418" w:type="dxa"/>
          </w:tcPr>
          <w:p w14:paraId="6E1F9998" w14:textId="76B59CDE" w:rsidR="008D2B38" w:rsidRPr="00DC6F39" w:rsidRDefault="008D2B38" w:rsidP="008D2B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secures and schedules professional learning for VTSS (data, systems, practices) and determines a measure for effectiveness of the professional learning</w:t>
            </w:r>
            <w:r w:rsidR="00DC6F39">
              <w:rPr>
                <w:rFonts w:asciiTheme="majorHAnsi" w:eastAsia="Belleza" w:hAnsiTheme="majorHAnsi" w:cstheme="majorHAnsi"/>
              </w:rPr>
              <w:t>.</w:t>
            </w:r>
          </w:p>
        </w:tc>
        <w:tc>
          <w:tcPr>
            <w:tcW w:w="2418" w:type="dxa"/>
          </w:tcPr>
          <w:p w14:paraId="4D543D8D" w14:textId="03736891" w:rsidR="008D2B38" w:rsidRPr="00DC6F39" w:rsidRDefault="008D2B38" w:rsidP="008D2B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reviews professional learning effectiveness data for revision, improvement, and the need for additional support</w:t>
            </w:r>
            <w:r w:rsidR="00DC6F39">
              <w:rPr>
                <w:rFonts w:asciiTheme="majorHAnsi" w:eastAsia="Belleza" w:hAnsiTheme="majorHAnsi" w:cstheme="majorHAnsi"/>
              </w:rPr>
              <w:t>.</w:t>
            </w:r>
          </w:p>
          <w:p w14:paraId="33CA2DCE" w14:textId="77777777" w:rsidR="00E95211" w:rsidRPr="00DC6F39" w:rsidRDefault="00E95211" w:rsidP="008D2B38">
            <w:pPr>
              <w:pStyle w:val="Normal1"/>
              <w:spacing w:after="0" w:line="240" w:lineRule="auto"/>
              <w:rPr>
                <w:rFonts w:asciiTheme="majorHAnsi" w:eastAsia="Belleza" w:hAnsiTheme="majorHAnsi" w:cstheme="majorHAnsi"/>
              </w:rPr>
            </w:pPr>
          </w:p>
          <w:p w14:paraId="40B6086E" w14:textId="304FE0E4" w:rsidR="00E95211" w:rsidRDefault="00E95211" w:rsidP="008D2B3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w:t>
            </w:r>
            <w:r w:rsidR="003343DE" w:rsidRPr="00DC6F39">
              <w:rPr>
                <w:rFonts w:asciiTheme="majorHAnsi" w:eastAsia="Belleza" w:hAnsiTheme="majorHAnsi" w:cstheme="majorHAnsi"/>
              </w:rPr>
              <w:t xml:space="preserve"> accesses ongoing professional learning and supports for VTSS</w:t>
            </w:r>
            <w:r w:rsidR="00DC6F39">
              <w:rPr>
                <w:rFonts w:asciiTheme="majorHAnsi" w:eastAsia="Belleza" w:hAnsiTheme="majorHAnsi" w:cstheme="majorHAnsi"/>
              </w:rPr>
              <w:t>.</w:t>
            </w:r>
          </w:p>
          <w:p w14:paraId="6E4BFAAB" w14:textId="77777777" w:rsidR="00DC6F39" w:rsidRPr="00DC6F39" w:rsidRDefault="00DC6F39" w:rsidP="008D2B38">
            <w:pPr>
              <w:pStyle w:val="Normal1"/>
              <w:spacing w:after="0" w:line="240" w:lineRule="auto"/>
              <w:rPr>
                <w:rFonts w:asciiTheme="majorHAnsi" w:eastAsia="Belleza" w:hAnsiTheme="majorHAnsi" w:cstheme="majorHAnsi"/>
              </w:rPr>
            </w:pPr>
          </w:p>
        </w:tc>
        <w:tc>
          <w:tcPr>
            <w:tcW w:w="2418" w:type="dxa"/>
          </w:tcPr>
          <w:p w14:paraId="73DC7338" w14:textId="7D7F3F11" w:rsidR="008D2B38" w:rsidRPr="00DC6F39" w:rsidRDefault="008D2B38" w:rsidP="003343D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ensures and monitors an integrated professional learning plan</w:t>
            </w:r>
            <w:r w:rsidR="00DC6F39">
              <w:rPr>
                <w:rFonts w:asciiTheme="majorHAnsi" w:eastAsia="Belleza" w:hAnsiTheme="majorHAnsi" w:cstheme="majorHAnsi"/>
              </w:rPr>
              <w:t>.</w:t>
            </w:r>
            <w:r w:rsidRPr="00DC6F39">
              <w:rPr>
                <w:rFonts w:asciiTheme="majorHAnsi" w:eastAsia="Belleza" w:hAnsiTheme="majorHAnsi" w:cstheme="majorHAnsi"/>
              </w:rPr>
              <w:t xml:space="preserve"> </w:t>
            </w:r>
          </w:p>
        </w:tc>
        <w:tc>
          <w:tcPr>
            <w:tcW w:w="2418" w:type="dxa"/>
          </w:tcPr>
          <w:p w14:paraId="6B3D2A58" w14:textId="77777777" w:rsidR="008D2B38" w:rsidRPr="00DC6F39" w:rsidRDefault="008D2B38" w:rsidP="008D2B38">
            <w:pPr>
              <w:pStyle w:val="Normal1"/>
              <w:rPr>
                <w:rFonts w:asciiTheme="majorHAnsi" w:eastAsia="Belleza" w:hAnsiTheme="majorHAnsi" w:cstheme="majorHAnsi"/>
              </w:rPr>
            </w:pPr>
            <w:r w:rsidRPr="00DC6F39">
              <w:rPr>
                <w:rFonts w:asciiTheme="majorHAnsi" w:eastAsia="Belleza" w:hAnsiTheme="majorHAnsi" w:cstheme="majorHAnsi"/>
              </w:rPr>
              <w:t>DCA:  20, 21, 22, 23, 26</w:t>
            </w:r>
          </w:p>
          <w:p w14:paraId="248E6DAD" w14:textId="77777777" w:rsidR="008D2B38" w:rsidRPr="00DC6F39" w:rsidRDefault="008D2B38" w:rsidP="008D2B38">
            <w:pPr>
              <w:pStyle w:val="Normal1"/>
              <w:rPr>
                <w:rFonts w:asciiTheme="majorHAnsi" w:eastAsia="Belleza" w:hAnsiTheme="majorHAnsi" w:cstheme="majorHAnsi"/>
              </w:rPr>
            </w:pPr>
            <w:r w:rsidRPr="00DC6F39">
              <w:rPr>
                <w:rFonts w:asciiTheme="majorHAnsi" w:eastAsia="Belleza" w:hAnsiTheme="majorHAnsi" w:cstheme="majorHAnsi"/>
              </w:rPr>
              <w:t>TFI:  1.7, 2.9, 3.7</w:t>
            </w:r>
          </w:p>
          <w:p w14:paraId="07125B7F" w14:textId="2AD26AE0" w:rsidR="008D2B38" w:rsidRPr="00DC6F39" w:rsidRDefault="008D2B38" w:rsidP="008D2B38">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w:t>
            </w:r>
            <w:r w:rsidRPr="00DC6F39">
              <w:rPr>
                <w:rFonts w:asciiTheme="majorHAnsi" w:eastAsia="Belleza" w:hAnsiTheme="majorHAnsi" w:cstheme="majorHAnsi"/>
              </w:rPr>
              <w:t xml:space="preserve"> 1.7</w:t>
            </w:r>
            <w:r w:rsidR="00744B9D">
              <w:rPr>
                <w:rFonts w:asciiTheme="majorHAnsi" w:eastAsia="Belleza" w:hAnsiTheme="majorHAnsi" w:cstheme="majorHAnsi"/>
              </w:rPr>
              <w:t>a</w:t>
            </w:r>
            <w:r w:rsidRPr="00DC6F39">
              <w:rPr>
                <w:rFonts w:asciiTheme="majorHAnsi" w:eastAsia="Belleza" w:hAnsiTheme="majorHAnsi" w:cstheme="majorHAnsi"/>
              </w:rPr>
              <w:t>, 2.5, 3.7</w:t>
            </w:r>
          </w:p>
        </w:tc>
      </w:tr>
      <w:tr w:rsidR="003343DE" w:rsidRPr="00DC6F39" w14:paraId="2D5C909A" w14:textId="77777777" w:rsidTr="001A2A28">
        <w:tc>
          <w:tcPr>
            <w:tcW w:w="2418" w:type="dxa"/>
          </w:tcPr>
          <w:p w14:paraId="28CF7430" w14:textId="77777777" w:rsidR="003343DE" w:rsidRPr="00DC6F39" w:rsidRDefault="003343DE" w:rsidP="003343DE">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1.H Coaching </w:t>
            </w:r>
          </w:p>
          <w:p w14:paraId="39A90EAF" w14:textId="77777777" w:rsidR="003343DE" w:rsidRPr="00DC6F39" w:rsidRDefault="003343DE" w:rsidP="003343DE">
            <w:pPr>
              <w:pStyle w:val="Normal1"/>
              <w:spacing w:after="0" w:line="240" w:lineRule="auto"/>
              <w:rPr>
                <w:rFonts w:asciiTheme="majorHAnsi" w:eastAsia="Belleza" w:hAnsiTheme="majorHAnsi" w:cstheme="majorHAnsi"/>
                <w:b/>
                <w:color w:val="auto"/>
              </w:rPr>
            </w:pPr>
          </w:p>
          <w:p w14:paraId="25A520B9" w14:textId="77777777" w:rsidR="003343DE" w:rsidRPr="00DC6F39" w:rsidRDefault="003343DE" w:rsidP="003343DE">
            <w:pPr>
              <w:pStyle w:val="Normal1"/>
              <w:spacing w:after="0" w:line="240" w:lineRule="auto"/>
              <w:rPr>
                <w:rFonts w:asciiTheme="majorHAnsi" w:eastAsia="Belleza" w:hAnsiTheme="majorHAnsi" w:cstheme="majorHAnsi"/>
                <w:b/>
                <w:color w:val="FF0000"/>
              </w:rPr>
            </w:pPr>
            <w:r w:rsidRPr="00DC6F39">
              <w:rPr>
                <w:rFonts w:asciiTheme="majorHAnsi" w:eastAsia="Belleza" w:hAnsiTheme="majorHAnsi" w:cstheme="majorHAnsi"/>
                <w:b/>
                <w:color w:val="auto"/>
              </w:rPr>
              <w:t>(Developing coaching plans and processes to support data, practices, and systems)</w:t>
            </w:r>
          </w:p>
        </w:tc>
        <w:tc>
          <w:tcPr>
            <w:tcW w:w="2418" w:type="dxa"/>
          </w:tcPr>
          <w:p w14:paraId="1BCA10D4" w14:textId="77777777" w:rsidR="00930ACE" w:rsidRPr="00DC6F39" w:rsidRDefault="003343DE" w:rsidP="003343D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determines </w:t>
            </w:r>
            <w:r w:rsidR="00922050" w:rsidRPr="00DC6F39">
              <w:rPr>
                <w:rFonts w:asciiTheme="majorHAnsi" w:eastAsia="Belleza" w:hAnsiTheme="majorHAnsi" w:cstheme="majorHAnsi"/>
              </w:rPr>
              <w:t xml:space="preserve">necessary </w:t>
            </w:r>
            <w:r w:rsidRPr="00DC6F39">
              <w:rPr>
                <w:rFonts w:asciiTheme="majorHAnsi" w:eastAsia="Belleza" w:hAnsiTheme="majorHAnsi" w:cstheme="majorHAnsi"/>
              </w:rPr>
              <w:t>coaching skills and needs for</w:t>
            </w:r>
            <w:r w:rsidR="00930ACE" w:rsidRPr="00DC6F39">
              <w:rPr>
                <w:rFonts w:asciiTheme="majorHAnsi" w:eastAsia="Belleza" w:hAnsiTheme="majorHAnsi" w:cstheme="majorHAnsi"/>
              </w:rPr>
              <w:t xml:space="preserve"> selection of internal coaches.</w:t>
            </w:r>
          </w:p>
          <w:p w14:paraId="3B9C1C30" w14:textId="77777777" w:rsidR="00011729" w:rsidRPr="00DC6F39" w:rsidRDefault="00011729" w:rsidP="003343DE">
            <w:pPr>
              <w:pStyle w:val="Normal1"/>
              <w:spacing w:after="0" w:line="240" w:lineRule="auto"/>
              <w:rPr>
                <w:rFonts w:asciiTheme="majorHAnsi" w:eastAsia="Belleza" w:hAnsiTheme="majorHAnsi" w:cstheme="majorHAnsi"/>
              </w:rPr>
            </w:pPr>
          </w:p>
          <w:p w14:paraId="4AE5282E" w14:textId="15A35874" w:rsidR="003343DE" w:rsidRPr="00DC6F39" w:rsidRDefault="00930ACE" w:rsidP="003343D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w:t>
            </w:r>
            <w:r w:rsidR="003343DE" w:rsidRPr="00DC6F39">
              <w:rPr>
                <w:rFonts w:asciiTheme="majorHAnsi" w:eastAsia="Belleza" w:hAnsiTheme="majorHAnsi" w:cstheme="majorHAnsi"/>
              </w:rPr>
              <w:t xml:space="preserve"> evaluates existing roles for coaching, and develops an aligned coaching plan</w:t>
            </w:r>
            <w:r w:rsidR="00DC6F39">
              <w:rPr>
                <w:rFonts w:asciiTheme="majorHAnsi" w:eastAsia="Belleza" w:hAnsiTheme="majorHAnsi" w:cstheme="majorHAnsi"/>
              </w:rPr>
              <w:t>.</w:t>
            </w:r>
          </w:p>
        </w:tc>
        <w:tc>
          <w:tcPr>
            <w:tcW w:w="2418" w:type="dxa"/>
          </w:tcPr>
          <w:p w14:paraId="544357C8" w14:textId="3685158F" w:rsidR="003343DE" w:rsidRPr="00DC6F39" w:rsidRDefault="003343DE" w:rsidP="003343D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selects coaches, modifies job descriptions to include coaching time and responsibilities, and determines a measure of coaching effectiveness</w:t>
            </w:r>
            <w:r w:rsidR="00DC6F39">
              <w:rPr>
                <w:rFonts w:asciiTheme="majorHAnsi" w:eastAsia="Belleza" w:hAnsiTheme="majorHAnsi" w:cstheme="majorHAnsi"/>
              </w:rPr>
              <w:t>.</w:t>
            </w:r>
          </w:p>
        </w:tc>
        <w:tc>
          <w:tcPr>
            <w:tcW w:w="2418" w:type="dxa"/>
          </w:tcPr>
          <w:p w14:paraId="368B8327" w14:textId="2A98EA5D" w:rsidR="003343DE" w:rsidRPr="00DC6F39" w:rsidRDefault="003343DE" w:rsidP="003343D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provides feedback to coaches based on areas of need and evidence of coaching effectiveness</w:t>
            </w:r>
            <w:r w:rsidR="00DC6F39">
              <w:rPr>
                <w:rFonts w:asciiTheme="majorHAnsi" w:eastAsia="Belleza" w:hAnsiTheme="majorHAnsi" w:cstheme="majorHAnsi"/>
              </w:rPr>
              <w:t>.</w:t>
            </w:r>
          </w:p>
        </w:tc>
        <w:tc>
          <w:tcPr>
            <w:tcW w:w="2418" w:type="dxa"/>
          </w:tcPr>
          <w:p w14:paraId="21332D70" w14:textId="77777777" w:rsidR="00EE510F" w:rsidRPr="00DC6F39" w:rsidRDefault="003343DE" w:rsidP="003343D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continually monitors fidelity and outcome data and </w:t>
            </w:r>
            <w:r w:rsidR="00EE510F" w:rsidRPr="00DC6F39">
              <w:rPr>
                <w:rFonts w:asciiTheme="majorHAnsi" w:eastAsia="Belleza" w:hAnsiTheme="majorHAnsi" w:cstheme="majorHAnsi"/>
              </w:rPr>
              <w:t>collaborates with coaches to adjust coaching plans for desired outcomes.</w:t>
            </w:r>
          </w:p>
          <w:p w14:paraId="4362D2FE" w14:textId="77777777" w:rsidR="00EE510F" w:rsidRPr="00DC6F39" w:rsidRDefault="00EE510F" w:rsidP="003343DE">
            <w:pPr>
              <w:pStyle w:val="Normal1"/>
              <w:spacing w:after="0" w:line="240" w:lineRule="auto"/>
              <w:rPr>
                <w:rFonts w:asciiTheme="majorHAnsi" w:eastAsia="Belleza" w:hAnsiTheme="majorHAnsi" w:cstheme="majorHAnsi"/>
              </w:rPr>
            </w:pPr>
          </w:p>
          <w:p w14:paraId="414521AE" w14:textId="77777777" w:rsidR="003343DE" w:rsidRPr="00DC6F39" w:rsidRDefault="00EE510F" w:rsidP="003343D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w:t>
            </w:r>
            <w:r w:rsidR="003343DE" w:rsidRPr="00DC6F39">
              <w:rPr>
                <w:rFonts w:asciiTheme="majorHAnsi" w:eastAsia="Belleza" w:hAnsiTheme="majorHAnsi" w:cstheme="majorHAnsi"/>
              </w:rPr>
              <w:t>addresses turn over as needed</w:t>
            </w:r>
            <w:r w:rsidRPr="00DC6F39">
              <w:rPr>
                <w:rFonts w:asciiTheme="majorHAnsi" w:eastAsia="Belleza" w:hAnsiTheme="majorHAnsi" w:cstheme="majorHAnsi"/>
              </w:rPr>
              <w:t>.</w:t>
            </w:r>
          </w:p>
        </w:tc>
        <w:tc>
          <w:tcPr>
            <w:tcW w:w="2418" w:type="dxa"/>
          </w:tcPr>
          <w:p w14:paraId="1429EE06" w14:textId="77777777" w:rsidR="003343DE" w:rsidRPr="00DC6F39" w:rsidRDefault="003343DE" w:rsidP="003343DE">
            <w:pPr>
              <w:pStyle w:val="Normal1"/>
              <w:rPr>
                <w:rFonts w:asciiTheme="majorHAnsi" w:eastAsia="Belleza" w:hAnsiTheme="majorHAnsi" w:cstheme="majorHAnsi"/>
              </w:rPr>
            </w:pPr>
            <w:r w:rsidRPr="00DC6F39">
              <w:rPr>
                <w:rFonts w:asciiTheme="majorHAnsi" w:eastAsia="Belleza" w:hAnsiTheme="majorHAnsi" w:cstheme="majorHAnsi"/>
              </w:rPr>
              <w:t>DCA:  20, 21, 24, 25, 26</w:t>
            </w:r>
          </w:p>
          <w:p w14:paraId="279D1F8B" w14:textId="1252F012" w:rsidR="003343DE" w:rsidRDefault="003343DE" w:rsidP="003343DE">
            <w:pPr>
              <w:pStyle w:val="Normal1"/>
              <w:rPr>
                <w:rFonts w:asciiTheme="majorHAnsi" w:eastAsia="Belleza" w:hAnsiTheme="majorHAnsi" w:cstheme="majorHAnsi"/>
              </w:rPr>
            </w:pPr>
            <w:r w:rsidRPr="00DC6F39">
              <w:rPr>
                <w:rFonts w:asciiTheme="majorHAnsi" w:eastAsia="Belleza" w:hAnsiTheme="majorHAnsi" w:cstheme="majorHAnsi"/>
              </w:rPr>
              <w:t xml:space="preserve">TFI: 1.1, 2.1, 3.1 </w:t>
            </w:r>
          </w:p>
          <w:p w14:paraId="12D094E5" w14:textId="22E79019" w:rsidR="00744B9D" w:rsidRPr="00DC6F39" w:rsidRDefault="00744B9D" w:rsidP="003343DE">
            <w:pPr>
              <w:pStyle w:val="Normal1"/>
              <w:rPr>
                <w:rFonts w:asciiTheme="majorHAnsi" w:eastAsia="Belleza" w:hAnsiTheme="majorHAnsi" w:cstheme="majorHAnsi"/>
              </w:rPr>
            </w:pPr>
            <w:r>
              <w:rPr>
                <w:rFonts w:asciiTheme="majorHAnsi" w:eastAsia="Belleza" w:hAnsiTheme="majorHAnsi" w:cstheme="majorHAnsi"/>
              </w:rPr>
              <w:t>A-TFI:  1.7b, 1.10</w:t>
            </w:r>
          </w:p>
          <w:p w14:paraId="51CFD649" w14:textId="77777777" w:rsidR="00EE510F" w:rsidRPr="00DC6F39" w:rsidRDefault="00EE510F" w:rsidP="003343DE">
            <w:pPr>
              <w:pStyle w:val="Normal1"/>
              <w:rPr>
                <w:rFonts w:asciiTheme="majorHAnsi" w:eastAsia="Belleza" w:hAnsiTheme="majorHAnsi" w:cstheme="majorHAnsi"/>
              </w:rPr>
            </w:pPr>
          </w:p>
        </w:tc>
      </w:tr>
    </w:tbl>
    <w:p w14:paraId="532434DE" w14:textId="31F46231" w:rsidR="00EE510F" w:rsidRPr="00DC6F39" w:rsidRDefault="00EE510F">
      <w:pPr>
        <w:rPr>
          <w:rFonts w:asciiTheme="majorHAnsi" w:hAnsiTheme="majorHAnsi" w:cstheme="majorHAnsi"/>
          <w:sz w:val="22"/>
          <w:szCs w:val="22"/>
        </w:rPr>
      </w:pPr>
    </w:p>
    <w:p w14:paraId="2F0D0915" w14:textId="77777777" w:rsidR="0071791C" w:rsidRPr="00DC6F39" w:rsidRDefault="0071791C">
      <w:pPr>
        <w:rPr>
          <w:rFonts w:asciiTheme="majorHAnsi" w:hAnsiTheme="majorHAnsi" w:cstheme="majorHAnsi"/>
          <w:sz w:val="22"/>
          <w:szCs w:val="22"/>
        </w:rPr>
      </w:pPr>
    </w:p>
    <w:p w14:paraId="22223BB4" w14:textId="77777777" w:rsidR="0071791C" w:rsidRPr="00DC6F39" w:rsidRDefault="0071791C">
      <w:pPr>
        <w:rPr>
          <w:rFonts w:asciiTheme="majorHAnsi" w:hAnsiTheme="majorHAnsi" w:cstheme="majorHAnsi"/>
          <w:sz w:val="22"/>
          <w:szCs w:val="22"/>
        </w:rPr>
      </w:pPr>
    </w:p>
    <w:p w14:paraId="16593066" w14:textId="77777777" w:rsidR="0071791C" w:rsidRPr="00DC6F39" w:rsidRDefault="0071791C">
      <w:pPr>
        <w:rPr>
          <w:rFonts w:asciiTheme="majorHAnsi" w:hAnsiTheme="majorHAnsi" w:cstheme="majorHAnsi"/>
          <w:sz w:val="22"/>
          <w:szCs w:val="22"/>
        </w:rPr>
      </w:pPr>
    </w:p>
    <w:p w14:paraId="76A281E2" w14:textId="77777777" w:rsidR="0071791C" w:rsidRPr="00DC6F39" w:rsidRDefault="0071791C">
      <w:pPr>
        <w:rPr>
          <w:rFonts w:asciiTheme="majorHAnsi" w:hAnsiTheme="majorHAnsi" w:cstheme="majorHAnsi"/>
          <w:sz w:val="22"/>
          <w:szCs w:val="22"/>
        </w:rPr>
      </w:pPr>
    </w:p>
    <w:p w14:paraId="199AD28E" w14:textId="77777777" w:rsidR="0071791C" w:rsidRDefault="0071791C">
      <w:pPr>
        <w:rPr>
          <w:rFonts w:asciiTheme="majorHAnsi" w:hAnsiTheme="majorHAnsi" w:cstheme="majorHAnsi"/>
          <w:sz w:val="22"/>
          <w:szCs w:val="22"/>
        </w:rPr>
      </w:pPr>
    </w:p>
    <w:p w14:paraId="35A4BB6C" w14:textId="77777777" w:rsidR="00DC6F39" w:rsidRDefault="00DC6F39">
      <w:pPr>
        <w:rPr>
          <w:rFonts w:asciiTheme="majorHAnsi" w:hAnsiTheme="majorHAnsi" w:cstheme="majorHAnsi"/>
          <w:sz w:val="22"/>
          <w:szCs w:val="22"/>
        </w:rPr>
      </w:pPr>
    </w:p>
    <w:p w14:paraId="0BB6F4C8" w14:textId="77777777" w:rsidR="00DC6F39" w:rsidRDefault="00DC6F39">
      <w:pPr>
        <w:rPr>
          <w:rFonts w:asciiTheme="majorHAnsi" w:hAnsiTheme="majorHAnsi" w:cstheme="majorHAnsi"/>
          <w:sz w:val="22"/>
          <w:szCs w:val="22"/>
        </w:rPr>
      </w:pPr>
    </w:p>
    <w:p w14:paraId="04D94845" w14:textId="77777777" w:rsidR="00DC6F39" w:rsidRDefault="00DC6F39">
      <w:pPr>
        <w:rPr>
          <w:rFonts w:asciiTheme="majorHAnsi" w:hAnsiTheme="majorHAnsi" w:cstheme="majorHAnsi"/>
          <w:sz w:val="22"/>
          <w:szCs w:val="22"/>
        </w:rPr>
      </w:pPr>
    </w:p>
    <w:p w14:paraId="1EB6279B" w14:textId="77777777" w:rsidR="00DC6F39" w:rsidRDefault="00DC6F39">
      <w:pPr>
        <w:rPr>
          <w:rFonts w:asciiTheme="majorHAnsi" w:hAnsiTheme="majorHAnsi" w:cstheme="majorHAnsi"/>
          <w:sz w:val="22"/>
          <w:szCs w:val="22"/>
        </w:rPr>
      </w:pPr>
    </w:p>
    <w:p w14:paraId="4D1A230D" w14:textId="77777777" w:rsidR="00DC6F39" w:rsidRDefault="00DC6F39">
      <w:pPr>
        <w:rPr>
          <w:rFonts w:asciiTheme="majorHAnsi" w:hAnsiTheme="majorHAnsi" w:cstheme="majorHAnsi"/>
          <w:sz w:val="22"/>
          <w:szCs w:val="22"/>
        </w:rPr>
      </w:pPr>
    </w:p>
    <w:p w14:paraId="7EBF76F8" w14:textId="77777777" w:rsidR="00DC6F39" w:rsidRDefault="00DC6F39">
      <w:pPr>
        <w:rPr>
          <w:rFonts w:asciiTheme="majorHAnsi" w:hAnsiTheme="majorHAnsi" w:cstheme="majorHAnsi"/>
          <w:sz w:val="22"/>
          <w:szCs w:val="22"/>
        </w:rPr>
      </w:pPr>
    </w:p>
    <w:p w14:paraId="124412B7" w14:textId="77777777" w:rsidR="00DC6F39" w:rsidRPr="00DC6F39" w:rsidRDefault="00DC6F39">
      <w:pPr>
        <w:rPr>
          <w:rFonts w:asciiTheme="majorHAnsi" w:hAnsiTheme="majorHAnsi" w:cstheme="majorHAnsi"/>
          <w:sz w:val="22"/>
          <w:szCs w:val="22"/>
        </w:rPr>
      </w:pPr>
    </w:p>
    <w:p w14:paraId="638C5A7D" w14:textId="77777777" w:rsidR="0071791C" w:rsidRPr="00DC6F39" w:rsidRDefault="0071791C">
      <w:pPr>
        <w:rPr>
          <w:rFonts w:asciiTheme="majorHAnsi" w:hAnsiTheme="majorHAnsi" w:cstheme="majorHAnsi"/>
          <w:sz w:val="22"/>
          <w:szCs w:val="22"/>
        </w:rPr>
      </w:pPr>
    </w:p>
    <w:tbl>
      <w:tblPr>
        <w:tblStyle w:val="TableGrid"/>
        <w:tblW w:w="14508" w:type="dxa"/>
        <w:tblLook w:val="0480" w:firstRow="0" w:lastRow="0" w:firstColumn="1" w:lastColumn="0" w:noHBand="0" w:noVBand="1"/>
      </w:tblPr>
      <w:tblGrid>
        <w:gridCol w:w="2418"/>
        <w:gridCol w:w="2418"/>
        <w:gridCol w:w="2418"/>
        <w:gridCol w:w="2418"/>
        <w:gridCol w:w="2418"/>
        <w:gridCol w:w="2418"/>
      </w:tblGrid>
      <w:tr w:rsidR="00EE510F" w:rsidRPr="00DC6F39" w14:paraId="178DE32B" w14:textId="77777777" w:rsidTr="007B0A57">
        <w:trPr>
          <w:trHeight w:val="539"/>
        </w:trPr>
        <w:tc>
          <w:tcPr>
            <w:tcW w:w="14508" w:type="dxa"/>
            <w:gridSpan w:val="6"/>
            <w:shd w:val="clear" w:color="auto" w:fill="82BC00"/>
          </w:tcPr>
          <w:p w14:paraId="1A786380" w14:textId="77777777" w:rsidR="00EE510F" w:rsidRPr="00DC6F39" w:rsidRDefault="00EE510F" w:rsidP="003343DE">
            <w:pPr>
              <w:pStyle w:val="Normal1"/>
              <w:rPr>
                <w:rFonts w:asciiTheme="majorHAnsi" w:eastAsia="Belleza" w:hAnsiTheme="majorHAnsi" w:cstheme="majorHAnsi"/>
              </w:rPr>
            </w:pPr>
            <w:r w:rsidRPr="00DC6F39">
              <w:rPr>
                <w:rFonts w:asciiTheme="majorHAnsi" w:eastAsia="Belleza" w:hAnsiTheme="majorHAnsi" w:cstheme="majorHAnsi"/>
                <w:b/>
              </w:rPr>
              <w:lastRenderedPageBreak/>
              <w:t>2. Data Informed Decision Making</w:t>
            </w:r>
            <w:r w:rsidRPr="00DC6F39">
              <w:rPr>
                <w:rFonts w:asciiTheme="majorHAnsi" w:eastAsia="Belleza" w:hAnsiTheme="majorHAnsi" w:cstheme="majorHAnsi"/>
                <w:b/>
                <w:color w:val="auto"/>
              </w:rPr>
              <w:t>:  Analyzing and evaluating student data to inform educational decisions around instruction, intervention, allocation of resources, development of policy, movement within a multi-level system, and disability identification.</w:t>
            </w:r>
          </w:p>
        </w:tc>
      </w:tr>
      <w:tr w:rsidR="00EE510F" w:rsidRPr="00DC6F39" w14:paraId="0529F841" w14:textId="77777777" w:rsidTr="001A2A28">
        <w:tc>
          <w:tcPr>
            <w:tcW w:w="2418" w:type="dxa"/>
          </w:tcPr>
          <w:p w14:paraId="3950AEE8" w14:textId="77777777" w:rsidR="00EE510F" w:rsidRPr="00DC6F39" w:rsidRDefault="00EE510F" w:rsidP="00EE510F">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6752BC4A" w14:textId="77777777" w:rsidR="00EE510F" w:rsidRPr="00DC6F39" w:rsidRDefault="00EE510F" w:rsidP="00EE510F">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6C0E640F" w14:textId="77777777" w:rsidR="00EE510F" w:rsidRPr="00DC6F39" w:rsidRDefault="00EE510F" w:rsidP="00EE510F">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7F2172FB" w14:textId="77777777" w:rsidR="00EE510F" w:rsidRPr="00DC6F39" w:rsidRDefault="00EE510F" w:rsidP="00EE510F">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4144F7CD" w14:textId="77777777" w:rsidR="00EE510F" w:rsidRPr="00DC6F39" w:rsidRDefault="00EE510F" w:rsidP="00EE510F">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0DE34D9D" w14:textId="77777777" w:rsidR="00EE510F" w:rsidRPr="00DC6F39" w:rsidRDefault="00EE510F" w:rsidP="00EE510F">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64254737" w14:textId="77777777" w:rsidR="00EE510F" w:rsidRPr="00DC6F39" w:rsidRDefault="00EE510F" w:rsidP="00EE510F">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EE510F" w:rsidRPr="00DC6F39" w14:paraId="49AE2455" w14:textId="77777777" w:rsidTr="001A2A28">
        <w:tc>
          <w:tcPr>
            <w:tcW w:w="2418" w:type="dxa"/>
          </w:tcPr>
          <w:p w14:paraId="36257EFA" w14:textId="77777777" w:rsidR="00EE510F" w:rsidRPr="00DC6F39" w:rsidRDefault="00EE510F" w:rsidP="00EE510F">
            <w:pPr>
              <w:pStyle w:val="Normal1"/>
              <w:rPr>
                <w:rFonts w:asciiTheme="majorHAnsi" w:eastAsia="Belleza" w:hAnsiTheme="majorHAnsi" w:cstheme="majorHAnsi"/>
                <w:b/>
                <w:color w:val="auto"/>
              </w:rPr>
            </w:pPr>
            <w:r w:rsidRPr="00DC6F39">
              <w:rPr>
                <w:rFonts w:asciiTheme="majorHAnsi" w:eastAsia="Belleza" w:hAnsiTheme="majorHAnsi" w:cstheme="majorHAnsi"/>
                <w:b/>
                <w:color w:val="auto"/>
              </w:rPr>
              <w:t>2.A Data Systems</w:t>
            </w:r>
          </w:p>
          <w:p w14:paraId="5784FA7C" w14:textId="6440D1F3" w:rsidR="00EE510F" w:rsidRPr="00DC6F39" w:rsidRDefault="00EE510F" w:rsidP="00DC6F39">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(Managing the </w:t>
            </w:r>
            <w:r w:rsidR="00F15AA6" w:rsidRPr="00DC6F39">
              <w:rPr>
                <w:rFonts w:asciiTheme="majorHAnsi" w:eastAsia="Belleza" w:hAnsiTheme="majorHAnsi" w:cstheme="majorHAnsi"/>
                <w:b/>
                <w:color w:val="auto"/>
              </w:rPr>
              <w:t xml:space="preserve">collection and analysis of </w:t>
            </w:r>
            <w:r w:rsidRPr="00DC6F39">
              <w:rPr>
                <w:rFonts w:asciiTheme="majorHAnsi" w:eastAsia="Belleza" w:hAnsiTheme="majorHAnsi" w:cstheme="majorHAnsi"/>
                <w:b/>
                <w:color w:val="auto"/>
              </w:rPr>
              <w:t>data effectively and efficiently at all levels)</w:t>
            </w:r>
          </w:p>
          <w:p w14:paraId="238A53B2" w14:textId="77777777" w:rsidR="00EE510F" w:rsidRPr="00DC6F39" w:rsidRDefault="00EE510F" w:rsidP="00EE510F">
            <w:pPr>
              <w:pStyle w:val="Normal1"/>
              <w:rPr>
                <w:rFonts w:asciiTheme="majorHAnsi" w:eastAsia="Belleza" w:hAnsiTheme="majorHAnsi" w:cstheme="majorHAnsi"/>
                <w:b/>
                <w:color w:val="FF0000"/>
              </w:rPr>
            </w:pPr>
          </w:p>
          <w:p w14:paraId="0CB995AE" w14:textId="77777777" w:rsidR="00EE510F" w:rsidRPr="00DC6F39" w:rsidRDefault="00EE510F" w:rsidP="00EE510F">
            <w:pPr>
              <w:pStyle w:val="Normal1"/>
              <w:rPr>
                <w:rFonts w:asciiTheme="majorHAnsi" w:eastAsia="Belleza" w:hAnsiTheme="majorHAnsi" w:cstheme="majorHAnsi"/>
                <w:b/>
                <w:color w:val="FF0000"/>
              </w:rPr>
            </w:pPr>
          </w:p>
          <w:p w14:paraId="46AFE8A9" w14:textId="77777777" w:rsidR="00EE510F" w:rsidRPr="00DC6F39" w:rsidRDefault="00EE510F" w:rsidP="00EE510F">
            <w:pPr>
              <w:pStyle w:val="Normal1"/>
              <w:rPr>
                <w:rFonts w:asciiTheme="majorHAnsi" w:eastAsia="Belleza" w:hAnsiTheme="majorHAnsi" w:cstheme="majorHAnsi"/>
                <w:b/>
                <w:color w:val="FF0000"/>
              </w:rPr>
            </w:pPr>
          </w:p>
        </w:tc>
        <w:tc>
          <w:tcPr>
            <w:tcW w:w="2418" w:type="dxa"/>
          </w:tcPr>
          <w:p w14:paraId="657D7AED" w14:textId="66454C5C" w:rsidR="00EE510F" w:rsidRPr="00DC6F39" w:rsidRDefault="00EE510F" w:rsidP="00EE51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explores and adopts a data system(s)</w:t>
            </w:r>
            <w:r w:rsidR="00DC6F39">
              <w:rPr>
                <w:rFonts w:asciiTheme="majorHAnsi" w:eastAsia="Belleza" w:hAnsiTheme="majorHAnsi" w:cstheme="majorHAnsi"/>
              </w:rPr>
              <w:t xml:space="preserve"> </w:t>
            </w:r>
            <w:r w:rsidRPr="00DC6F39">
              <w:rPr>
                <w:rFonts w:asciiTheme="majorHAnsi" w:eastAsia="Belleza" w:hAnsiTheme="majorHAnsi" w:cstheme="majorHAnsi"/>
              </w:rPr>
              <w:t>that allows access to data around multiple measures, including fidelity data, student outcomes (e.g. universal screening, progress monitoring, formative, and summative data), and capacity and scale up data</w:t>
            </w:r>
            <w:r w:rsidR="00DC6F39">
              <w:rPr>
                <w:rFonts w:asciiTheme="majorHAnsi" w:eastAsia="Belleza" w:hAnsiTheme="majorHAnsi" w:cstheme="majorHAnsi"/>
              </w:rPr>
              <w:t>.</w:t>
            </w:r>
          </w:p>
          <w:p w14:paraId="19E1C6A5" w14:textId="77777777" w:rsidR="00EE510F" w:rsidRPr="00DC6F39" w:rsidRDefault="00EE510F" w:rsidP="00EE510F">
            <w:pPr>
              <w:pStyle w:val="Normal1"/>
              <w:spacing w:after="0" w:line="240" w:lineRule="auto"/>
              <w:rPr>
                <w:rFonts w:asciiTheme="majorHAnsi" w:eastAsia="Belleza" w:hAnsiTheme="majorHAnsi" w:cstheme="majorHAnsi"/>
              </w:rPr>
            </w:pPr>
          </w:p>
          <w:p w14:paraId="058E54AD" w14:textId="77777777" w:rsidR="00EE510F" w:rsidRPr="00DC6F39" w:rsidRDefault="00EE510F" w:rsidP="00EE510F">
            <w:pPr>
              <w:pStyle w:val="Normal1"/>
              <w:spacing w:after="0" w:line="240" w:lineRule="auto"/>
              <w:rPr>
                <w:rFonts w:asciiTheme="majorHAnsi" w:eastAsia="Belleza" w:hAnsiTheme="majorHAnsi" w:cstheme="majorHAnsi"/>
              </w:rPr>
            </w:pPr>
          </w:p>
        </w:tc>
        <w:tc>
          <w:tcPr>
            <w:tcW w:w="2418" w:type="dxa"/>
          </w:tcPr>
          <w:p w14:paraId="4053352F" w14:textId="583D252E" w:rsidR="00EE510F" w:rsidRPr="00DC6F39" w:rsidRDefault="00EE510F" w:rsidP="00EE51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trains staff at the building level on the required data system components and graphic representation of data</w:t>
            </w:r>
            <w:r w:rsidR="00DC6F39">
              <w:rPr>
                <w:rFonts w:asciiTheme="majorHAnsi" w:eastAsia="Belleza" w:hAnsiTheme="majorHAnsi" w:cstheme="majorHAnsi"/>
              </w:rPr>
              <w:t>.</w:t>
            </w:r>
          </w:p>
          <w:p w14:paraId="532C18BA" w14:textId="77777777" w:rsidR="00EE510F" w:rsidRPr="00DC6F39" w:rsidRDefault="00EE510F" w:rsidP="00EE510F">
            <w:pPr>
              <w:pStyle w:val="Normal1"/>
              <w:spacing w:after="0" w:line="240" w:lineRule="auto"/>
              <w:rPr>
                <w:rFonts w:asciiTheme="majorHAnsi" w:eastAsia="Belleza" w:hAnsiTheme="majorHAnsi" w:cstheme="majorHAnsi"/>
              </w:rPr>
            </w:pPr>
          </w:p>
          <w:p w14:paraId="2C7CF706" w14:textId="3CC82BCE" w:rsidR="00EE510F" w:rsidRPr="00DC6F39" w:rsidRDefault="00EE510F" w:rsidP="00EE51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Staff can generate student outcome data in a timely manner inclusive of instructional changes</w:t>
            </w:r>
            <w:r w:rsidR="00DC6F39">
              <w:rPr>
                <w:rFonts w:asciiTheme="majorHAnsi" w:eastAsia="Belleza" w:hAnsiTheme="majorHAnsi" w:cstheme="majorHAnsi"/>
              </w:rPr>
              <w:t>.</w:t>
            </w:r>
          </w:p>
          <w:p w14:paraId="511D5B66" w14:textId="77777777" w:rsidR="00A01E92" w:rsidRPr="00DC6F39" w:rsidRDefault="00A01E92" w:rsidP="00EE510F">
            <w:pPr>
              <w:pStyle w:val="Normal1"/>
              <w:spacing w:after="0" w:line="240" w:lineRule="auto"/>
              <w:rPr>
                <w:rFonts w:asciiTheme="majorHAnsi" w:eastAsia="Belleza" w:hAnsiTheme="majorHAnsi" w:cstheme="majorHAnsi"/>
              </w:rPr>
            </w:pPr>
          </w:p>
          <w:p w14:paraId="14BA0DF4" w14:textId="77777777" w:rsidR="00A01E92" w:rsidRDefault="00A01E92" w:rsidP="00EE51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uses a process for ensuring access to the data for a data dashboard.</w:t>
            </w:r>
          </w:p>
          <w:p w14:paraId="5DBD6A71" w14:textId="6E483710" w:rsidR="00DC6F39" w:rsidRPr="00DC6F39" w:rsidRDefault="00DC6F39" w:rsidP="00EE510F">
            <w:pPr>
              <w:pStyle w:val="Normal1"/>
              <w:spacing w:after="0" w:line="240" w:lineRule="auto"/>
              <w:rPr>
                <w:rFonts w:asciiTheme="majorHAnsi" w:eastAsia="Belleza" w:hAnsiTheme="majorHAnsi" w:cstheme="majorHAnsi"/>
              </w:rPr>
            </w:pPr>
          </w:p>
        </w:tc>
        <w:tc>
          <w:tcPr>
            <w:tcW w:w="2418" w:type="dxa"/>
          </w:tcPr>
          <w:p w14:paraId="46A946D8" w14:textId="0B8F4D0D" w:rsidR="00EE510F" w:rsidRPr="00DC6F39" w:rsidRDefault="00EE510F" w:rsidP="00EE51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monitors the effectiveness of the data collection process at the division and building level</w:t>
            </w:r>
            <w:r w:rsidR="00DC6F39">
              <w:rPr>
                <w:rFonts w:asciiTheme="majorHAnsi" w:eastAsia="Belleza" w:hAnsiTheme="majorHAnsi" w:cstheme="majorHAnsi"/>
              </w:rPr>
              <w:t>.</w:t>
            </w:r>
          </w:p>
          <w:p w14:paraId="670FA57B" w14:textId="77777777" w:rsidR="00EE510F" w:rsidRPr="00DC6F39" w:rsidRDefault="00EE510F" w:rsidP="00EE510F">
            <w:pPr>
              <w:pStyle w:val="Normal1"/>
              <w:spacing w:after="0" w:line="240" w:lineRule="auto"/>
              <w:rPr>
                <w:rFonts w:asciiTheme="majorHAnsi" w:eastAsia="Belleza" w:hAnsiTheme="majorHAnsi" w:cstheme="majorHAnsi"/>
              </w:rPr>
            </w:pPr>
          </w:p>
          <w:p w14:paraId="5E4C57CB" w14:textId="5E84ECCA" w:rsidR="00EE510F" w:rsidRPr="00DC6F39" w:rsidRDefault="00EE510F" w:rsidP="00EE510F">
            <w:pPr>
              <w:pStyle w:val="Normal1"/>
              <w:spacing w:after="0" w:line="240" w:lineRule="auto"/>
              <w:rPr>
                <w:rFonts w:asciiTheme="majorHAnsi" w:eastAsia="Belleza" w:hAnsiTheme="majorHAnsi" w:cstheme="majorHAnsi"/>
              </w:rPr>
            </w:pPr>
          </w:p>
        </w:tc>
        <w:tc>
          <w:tcPr>
            <w:tcW w:w="2418" w:type="dxa"/>
          </w:tcPr>
          <w:p w14:paraId="31D0E71B" w14:textId="138BA738" w:rsidR="00EE510F" w:rsidRPr="00DC6F39" w:rsidRDefault="00EE510F" w:rsidP="007B0A57">
            <w:pPr>
              <w:pStyle w:val="Normal1"/>
              <w:spacing w:after="0" w:line="240" w:lineRule="auto"/>
              <w:rPr>
                <w:rFonts w:asciiTheme="majorHAnsi" w:eastAsia="Belleza" w:hAnsiTheme="majorHAnsi" w:cstheme="majorHAnsi"/>
                <w:b/>
              </w:rPr>
            </w:pPr>
            <w:r w:rsidRPr="00DC6F39">
              <w:rPr>
                <w:rFonts w:asciiTheme="majorHAnsi" w:eastAsia="Belleza" w:hAnsiTheme="majorHAnsi" w:cstheme="majorHAnsi"/>
              </w:rPr>
              <w:t>DLT maintains a process to ensure fidelity of usage and evaluation of the effectiveness of the data systems</w:t>
            </w:r>
            <w:r w:rsidR="00DC6F39">
              <w:rPr>
                <w:rFonts w:asciiTheme="majorHAnsi" w:eastAsia="Belleza" w:hAnsiTheme="majorHAnsi" w:cstheme="majorHAnsi"/>
              </w:rPr>
              <w:t>.</w:t>
            </w:r>
          </w:p>
        </w:tc>
        <w:tc>
          <w:tcPr>
            <w:tcW w:w="2418" w:type="dxa"/>
          </w:tcPr>
          <w:p w14:paraId="363EC0EA" w14:textId="77777777" w:rsidR="00EE510F" w:rsidRPr="00DC6F39" w:rsidRDefault="00EE510F" w:rsidP="00EE510F">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14, 15, 19</w:t>
            </w:r>
          </w:p>
          <w:p w14:paraId="207B9D23" w14:textId="77777777" w:rsidR="00EE510F" w:rsidRPr="00DC6F39" w:rsidRDefault="00EE510F" w:rsidP="00EE510F">
            <w:pPr>
              <w:pStyle w:val="Normal1"/>
              <w:spacing w:after="0" w:line="240" w:lineRule="auto"/>
              <w:rPr>
                <w:rFonts w:asciiTheme="majorHAnsi" w:eastAsia="Belleza" w:hAnsiTheme="majorHAnsi" w:cstheme="majorHAnsi"/>
              </w:rPr>
            </w:pPr>
          </w:p>
          <w:p w14:paraId="4148102C" w14:textId="77777777" w:rsidR="00EE510F" w:rsidRPr="00DC6F39" w:rsidRDefault="00EE510F" w:rsidP="00EE510F">
            <w:pPr>
              <w:pStyle w:val="Normal1"/>
              <w:rPr>
                <w:rFonts w:asciiTheme="majorHAnsi" w:eastAsia="Belleza" w:hAnsiTheme="majorHAnsi" w:cstheme="majorHAnsi"/>
              </w:rPr>
            </w:pPr>
            <w:r w:rsidRPr="00DC6F39">
              <w:rPr>
                <w:rFonts w:asciiTheme="majorHAnsi" w:eastAsia="Belleza" w:hAnsiTheme="majorHAnsi" w:cstheme="majorHAnsi"/>
              </w:rPr>
              <w:t>TFI:  1.12, 1.13, 1.14, 2.3, 3.9, 3.14</w:t>
            </w:r>
          </w:p>
          <w:p w14:paraId="375EC4BC" w14:textId="25DE16CB" w:rsidR="00EE510F" w:rsidRPr="00DC6F39" w:rsidRDefault="00EE510F" w:rsidP="00744B9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w:t>
            </w:r>
            <w:r w:rsidR="00744B9D">
              <w:rPr>
                <w:rFonts w:asciiTheme="majorHAnsi" w:eastAsia="Belleza" w:hAnsiTheme="majorHAnsi" w:cstheme="majorHAnsi"/>
              </w:rPr>
              <w:t>6b</w:t>
            </w:r>
            <w:r w:rsidRPr="00DC6F39">
              <w:rPr>
                <w:rFonts w:asciiTheme="majorHAnsi" w:eastAsia="Belleza" w:hAnsiTheme="majorHAnsi" w:cstheme="majorHAnsi"/>
              </w:rPr>
              <w:t>, 1.</w:t>
            </w:r>
            <w:r w:rsidR="00744B9D">
              <w:rPr>
                <w:rFonts w:asciiTheme="majorHAnsi" w:eastAsia="Belleza" w:hAnsiTheme="majorHAnsi" w:cstheme="majorHAnsi"/>
              </w:rPr>
              <w:t>12a</w:t>
            </w:r>
            <w:r w:rsidRPr="00DC6F39">
              <w:rPr>
                <w:rFonts w:asciiTheme="majorHAnsi" w:eastAsia="Belleza" w:hAnsiTheme="majorHAnsi" w:cstheme="majorHAnsi"/>
              </w:rPr>
              <w:t xml:space="preserve">, </w:t>
            </w:r>
          </w:p>
        </w:tc>
      </w:tr>
      <w:tr w:rsidR="007B0A57" w:rsidRPr="00DC6F39" w14:paraId="5B1FEA00" w14:textId="77777777" w:rsidTr="001A2A28">
        <w:tc>
          <w:tcPr>
            <w:tcW w:w="2418" w:type="dxa"/>
          </w:tcPr>
          <w:p w14:paraId="38B4A805" w14:textId="77777777" w:rsidR="007B0A57" w:rsidRPr="00DC6F39" w:rsidRDefault="007B0A57" w:rsidP="007B0A57">
            <w:pPr>
              <w:pStyle w:val="Normal1"/>
              <w:rPr>
                <w:rFonts w:asciiTheme="majorHAnsi" w:eastAsia="Belleza" w:hAnsiTheme="majorHAnsi" w:cstheme="majorHAnsi"/>
                <w:b/>
                <w:color w:val="auto"/>
              </w:rPr>
            </w:pPr>
            <w:r w:rsidRPr="00DC6F39">
              <w:rPr>
                <w:rFonts w:asciiTheme="majorHAnsi" w:eastAsia="Belleza" w:hAnsiTheme="majorHAnsi" w:cstheme="majorHAnsi"/>
                <w:b/>
                <w:color w:val="auto"/>
              </w:rPr>
              <w:t>2.B Decision Making Process</w:t>
            </w:r>
          </w:p>
          <w:p w14:paraId="059EAB2D" w14:textId="77777777" w:rsidR="007B0A57" w:rsidRPr="00DC6F39" w:rsidRDefault="007B0A57" w:rsidP="00DC6F39">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(Using Data Driven Decision Making in a problem solving process)</w:t>
            </w:r>
          </w:p>
          <w:p w14:paraId="33198B48" w14:textId="77777777" w:rsidR="007B0A57" w:rsidRPr="00DC6F39" w:rsidRDefault="007B0A57" w:rsidP="00EE510F">
            <w:pPr>
              <w:pStyle w:val="Normal1"/>
              <w:rPr>
                <w:rFonts w:asciiTheme="majorHAnsi" w:eastAsia="Belleza" w:hAnsiTheme="majorHAnsi" w:cstheme="majorHAnsi"/>
                <w:b/>
                <w:color w:val="auto"/>
              </w:rPr>
            </w:pPr>
          </w:p>
        </w:tc>
        <w:tc>
          <w:tcPr>
            <w:tcW w:w="2418" w:type="dxa"/>
          </w:tcPr>
          <w:p w14:paraId="760109E4" w14:textId="77777777"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explores current and proposed methods for structured problem solving.</w:t>
            </w:r>
          </w:p>
          <w:p w14:paraId="20E56DA3" w14:textId="77777777" w:rsidR="007B0A57" w:rsidRPr="00DC6F39" w:rsidRDefault="007B0A57" w:rsidP="007B0A57">
            <w:pPr>
              <w:pStyle w:val="Normal1"/>
              <w:spacing w:after="0" w:line="240" w:lineRule="auto"/>
              <w:rPr>
                <w:rFonts w:asciiTheme="majorHAnsi" w:eastAsia="Belleza" w:hAnsiTheme="majorHAnsi" w:cstheme="majorHAnsi"/>
              </w:rPr>
            </w:pPr>
          </w:p>
          <w:p w14:paraId="1CABB8CB" w14:textId="50FA54C1"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adopts a clear process for data driven decision making </w:t>
            </w:r>
            <w:r w:rsidR="00F75EF9" w:rsidRPr="00DC6F39">
              <w:rPr>
                <w:rFonts w:asciiTheme="majorHAnsi" w:eastAsia="Belleza" w:hAnsiTheme="majorHAnsi" w:cstheme="majorHAnsi"/>
              </w:rPr>
              <w:t xml:space="preserve">and a format for meetings </w:t>
            </w:r>
            <w:r w:rsidRPr="00DC6F39">
              <w:rPr>
                <w:rFonts w:asciiTheme="majorHAnsi" w:eastAsia="Belleza" w:hAnsiTheme="majorHAnsi" w:cstheme="majorHAnsi"/>
              </w:rPr>
              <w:t>with a focus on teaching and learning using integrated data sources</w:t>
            </w:r>
            <w:r w:rsidR="00DC6F39">
              <w:rPr>
                <w:rFonts w:asciiTheme="majorHAnsi" w:eastAsia="Belleza" w:hAnsiTheme="majorHAnsi" w:cstheme="majorHAnsi"/>
              </w:rPr>
              <w:t>.</w:t>
            </w:r>
          </w:p>
          <w:p w14:paraId="02DD0E87" w14:textId="77777777" w:rsidR="007B0A57" w:rsidRPr="00DC6F39" w:rsidRDefault="007B0A57" w:rsidP="007B0A57">
            <w:pPr>
              <w:pStyle w:val="Normal1"/>
              <w:spacing w:after="0" w:line="240" w:lineRule="auto"/>
              <w:rPr>
                <w:rFonts w:asciiTheme="majorHAnsi" w:eastAsia="Belleza" w:hAnsiTheme="majorHAnsi" w:cstheme="majorHAnsi"/>
              </w:rPr>
            </w:pPr>
          </w:p>
        </w:tc>
        <w:tc>
          <w:tcPr>
            <w:tcW w:w="2418" w:type="dxa"/>
          </w:tcPr>
          <w:p w14:paraId="75830F28" w14:textId="4F78D0D1"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adopted decision making process </w:t>
            </w:r>
            <w:r w:rsidR="00AD262E" w:rsidRPr="00DC6F39">
              <w:rPr>
                <w:rFonts w:asciiTheme="majorHAnsi" w:eastAsia="Belleza" w:hAnsiTheme="majorHAnsi" w:cstheme="majorHAnsi"/>
              </w:rPr>
              <w:t>includes actions to interrupt potential bias that may occur during decision making</w:t>
            </w:r>
            <w:r w:rsidR="00DC6F39">
              <w:rPr>
                <w:rFonts w:asciiTheme="majorHAnsi" w:eastAsia="Belleza" w:hAnsiTheme="majorHAnsi" w:cstheme="majorHAnsi"/>
              </w:rPr>
              <w:t>.</w:t>
            </w:r>
          </w:p>
          <w:p w14:paraId="3FE961A0" w14:textId="77777777" w:rsidR="00AD262E" w:rsidRPr="00DC6F39" w:rsidRDefault="00AD262E" w:rsidP="007B0A57">
            <w:pPr>
              <w:pStyle w:val="Normal1"/>
              <w:spacing w:after="0" w:line="240" w:lineRule="auto"/>
              <w:rPr>
                <w:rFonts w:asciiTheme="majorHAnsi" w:eastAsia="Belleza" w:hAnsiTheme="majorHAnsi" w:cstheme="majorHAnsi"/>
              </w:rPr>
            </w:pPr>
          </w:p>
          <w:p w14:paraId="77531DD9" w14:textId="68EFC235" w:rsidR="00AD262E" w:rsidRPr="00DC6F39" w:rsidRDefault="00AD262E"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provides professional learning and coaching to division and building level teams around the decision making process</w:t>
            </w:r>
            <w:r w:rsidR="00DC6F39">
              <w:rPr>
                <w:rFonts w:asciiTheme="majorHAnsi" w:eastAsia="Belleza" w:hAnsiTheme="majorHAnsi" w:cstheme="majorHAnsi"/>
              </w:rPr>
              <w:t>.</w:t>
            </w:r>
          </w:p>
        </w:tc>
        <w:tc>
          <w:tcPr>
            <w:tcW w:w="2418" w:type="dxa"/>
          </w:tcPr>
          <w:p w14:paraId="4AAD0F28" w14:textId="77777777"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 decision making process is used with fidelit</w:t>
            </w:r>
            <w:r w:rsidR="00AD262E" w:rsidRPr="00DC6F39">
              <w:rPr>
                <w:rFonts w:asciiTheme="majorHAnsi" w:eastAsia="Belleza" w:hAnsiTheme="majorHAnsi" w:cstheme="majorHAnsi"/>
              </w:rPr>
              <w:t>y and data are used as follows: f</w:t>
            </w:r>
            <w:r w:rsidRPr="00DC6F39">
              <w:rPr>
                <w:rFonts w:asciiTheme="majorHAnsi" w:eastAsia="Belleza" w:hAnsiTheme="majorHAnsi" w:cstheme="majorHAnsi"/>
              </w:rPr>
              <w:t xml:space="preserve">idelity </w:t>
            </w:r>
            <w:r w:rsidR="00AD262E" w:rsidRPr="00DC6F39">
              <w:rPr>
                <w:rFonts w:asciiTheme="majorHAnsi" w:eastAsia="Belleza" w:hAnsiTheme="majorHAnsi" w:cstheme="majorHAnsi"/>
              </w:rPr>
              <w:t>data (</w:t>
            </w:r>
            <w:r w:rsidRPr="00DC6F39">
              <w:rPr>
                <w:rFonts w:asciiTheme="majorHAnsi" w:eastAsia="Belleza" w:hAnsiTheme="majorHAnsi" w:cstheme="majorHAnsi"/>
              </w:rPr>
              <w:t>to improve implementation</w:t>
            </w:r>
            <w:r w:rsidR="00AD262E" w:rsidRPr="00DC6F39">
              <w:rPr>
                <w:rFonts w:asciiTheme="majorHAnsi" w:eastAsia="Belleza" w:hAnsiTheme="majorHAnsi" w:cstheme="majorHAnsi"/>
              </w:rPr>
              <w:t>), student outcome data (</w:t>
            </w:r>
            <w:r w:rsidRPr="00DC6F39">
              <w:rPr>
                <w:rFonts w:asciiTheme="majorHAnsi" w:eastAsia="Belleza" w:hAnsiTheme="majorHAnsi" w:cstheme="majorHAnsi"/>
              </w:rPr>
              <w:t>impact of VTSS on student outcomes</w:t>
            </w:r>
            <w:r w:rsidR="00AD262E" w:rsidRPr="00DC6F39">
              <w:rPr>
                <w:rFonts w:asciiTheme="majorHAnsi" w:eastAsia="Belleza" w:hAnsiTheme="majorHAnsi" w:cstheme="majorHAnsi"/>
              </w:rPr>
              <w:t>),</w:t>
            </w:r>
          </w:p>
          <w:p w14:paraId="6C2B5F26" w14:textId="4835B54B" w:rsidR="00AD262E" w:rsidRPr="00DC6F39" w:rsidRDefault="00AD262E" w:rsidP="00AD262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capacity data (</w:t>
            </w:r>
            <w:r w:rsidR="007B0A57" w:rsidRPr="00DC6F39">
              <w:rPr>
                <w:rFonts w:asciiTheme="majorHAnsi" w:eastAsia="Belleza" w:hAnsiTheme="majorHAnsi" w:cstheme="majorHAnsi"/>
              </w:rPr>
              <w:t>to enhance organizational capacity supports</w:t>
            </w:r>
            <w:r w:rsidRPr="00DC6F39">
              <w:rPr>
                <w:rFonts w:asciiTheme="majorHAnsi" w:eastAsia="Belleza" w:hAnsiTheme="majorHAnsi" w:cstheme="majorHAnsi"/>
              </w:rPr>
              <w:t>)</w:t>
            </w:r>
            <w:r w:rsidR="00DC6F39">
              <w:rPr>
                <w:rFonts w:asciiTheme="majorHAnsi" w:eastAsia="Belleza" w:hAnsiTheme="majorHAnsi" w:cstheme="majorHAnsi"/>
              </w:rPr>
              <w:t>.</w:t>
            </w:r>
            <w:r w:rsidRPr="00DC6F39">
              <w:rPr>
                <w:rFonts w:asciiTheme="majorHAnsi" w:eastAsia="Belleza" w:hAnsiTheme="majorHAnsi" w:cstheme="majorHAnsi"/>
              </w:rPr>
              <w:t xml:space="preserve"> </w:t>
            </w:r>
          </w:p>
          <w:p w14:paraId="56EE2B0A" w14:textId="77777777" w:rsidR="007B0A57" w:rsidRPr="00DC6F39" w:rsidRDefault="007B0A57" w:rsidP="007B0A57">
            <w:pPr>
              <w:pStyle w:val="Normal1"/>
              <w:spacing w:after="0" w:line="240" w:lineRule="auto"/>
              <w:rPr>
                <w:rFonts w:asciiTheme="majorHAnsi" w:eastAsia="Belleza" w:hAnsiTheme="majorHAnsi" w:cstheme="majorHAnsi"/>
              </w:rPr>
            </w:pPr>
          </w:p>
        </w:tc>
        <w:tc>
          <w:tcPr>
            <w:tcW w:w="2418" w:type="dxa"/>
          </w:tcPr>
          <w:p w14:paraId="09F610C1" w14:textId="6F9ACB5C"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utilizes the fidelity evidence </w:t>
            </w:r>
            <w:r w:rsidR="00AD262E" w:rsidRPr="00DC6F39">
              <w:rPr>
                <w:rFonts w:asciiTheme="majorHAnsi" w:eastAsia="Belleza" w:hAnsiTheme="majorHAnsi" w:cstheme="majorHAnsi"/>
              </w:rPr>
              <w:t xml:space="preserve">outcome data </w:t>
            </w:r>
            <w:r w:rsidRPr="00DC6F39">
              <w:rPr>
                <w:rFonts w:asciiTheme="majorHAnsi" w:eastAsia="Belleza" w:hAnsiTheme="majorHAnsi" w:cstheme="majorHAnsi"/>
              </w:rPr>
              <w:t>and adjusts the guidelines and professional learning/coaching based on the data</w:t>
            </w:r>
            <w:r w:rsidR="00DC6F39">
              <w:rPr>
                <w:rFonts w:asciiTheme="majorHAnsi" w:eastAsia="Belleza" w:hAnsiTheme="majorHAnsi" w:cstheme="majorHAnsi"/>
              </w:rPr>
              <w:t>.</w:t>
            </w:r>
          </w:p>
          <w:p w14:paraId="3FED61BA" w14:textId="77777777" w:rsidR="007B0A57" w:rsidRPr="00DC6F39" w:rsidRDefault="007B0A57" w:rsidP="007B0A57">
            <w:pPr>
              <w:pStyle w:val="Normal1"/>
              <w:spacing w:after="0" w:line="240" w:lineRule="auto"/>
              <w:rPr>
                <w:rFonts w:asciiTheme="majorHAnsi" w:eastAsia="Belleza" w:hAnsiTheme="majorHAnsi" w:cstheme="majorHAnsi"/>
              </w:rPr>
            </w:pPr>
          </w:p>
          <w:p w14:paraId="566A1FA9" w14:textId="20787538" w:rsidR="007B0A57" w:rsidRPr="00DC6F39" w:rsidRDefault="00F75EF9"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utilizes scale-up d</w:t>
            </w:r>
            <w:r w:rsidR="00AD262E" w:rsidRPr="00DC6F39">
              <w:rPr>
                <w:rFonts w:asciiTheme="majorHAnsi" w:eastAsia="Belleza" w:hAnsiTheme="majorHAnsi" w:cstheme="majorHAnsi"/>
              </w:rPr>
              <w:t>ata to create implementation plans for schools based on stages of implementation</w:t>
            </w:r>
            <w:r w:rsidR="00DC6F39">
              <w:rPr>
                <w:rFonts w:asciiTheme="majorHAnsi" w:eastAsia="Belleza" w:hAnsiTheme="majorHAnsi" w:cstheme="majorHAnsi"/>
              </w:rPr>
              <w:t>.</w:t>
            </w:r>
          </w:p>
        </w:tc>
        <w:tc>
          <w:tcPr>
            <w:tcW w:w="2418" w:type="dxa"/>
          </w:tcPr>
          <w:p w14:paraId="404D6C0A" w14:textId="77777777"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15, 19, 22, 23, 25</w:t>
            </w:r>
          </w:p>
          <w:p w14:paraId="753686B5" w14:textId="77777777" w:rsidR="007B0A57" w:rsidRPr="00DC6F39" w:rsidRDefault="007B0A57" w:rsidP="007B0A57">
            <w:pPr>
              <w:pStyle w:val="Normal1"/>
              <w:spacing w:after="0" w:line="240" w:lineRule="auto"/>
              <w:rPr>
                <w:rFonts w:asciiTheme="majorHAnsi" w:eastAsia="Belleza" w:hAnsiTheme="majorHAnsi" w:cstheme="majorHAnsi"/>
              </w:rPr>
            </w:pPr>
          </w:p>
          <w:p w14:paraId="47DACE1B" w14:textId="77777777"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1.13, 1.14, 2.12, 3.15</w:t>
            </w:r>
          </w:p>
          <w:p w14:paraId="3021C17E" w14:textId="77777777" w:rsidR="007B0A57" w:rsidRPr="00DC6F39" w:rsidRDefault="007B0A57" w:rsidP="007B0A57">
            <w:pPr>
              <w:pStyle w:val="Normal1"/>
              <w:spacing w:after="0" w:line="240" w:lineRule="auto"/>
              <w:rPr>
                <w:rFonts w:asciiTheme="majorHAnsi" w:eastAsia="Belleza" w:hAnsiTheme="majorHAnsi" w:cstheme="majorHAnsi"/>
              </w:rPr>
            </w:pPr>
          </w:p>
          <w:p w14:paraId="1A08D6E4" w14:textId="20B1DC84" w:rsidR="007B0A57" w:rsidRPr="00DC6F39" w:rsidRDefault="007B0A57" w:rsidP="007B0A57">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 1.13</w:t>
            </w:r>
            <w:r w:rsidRPr="00DC6F39">
              <w:rPr>
                <w:rFonts w:asciiTheme="majorHAnsi" w:eastAsia="Belleza" w:hAnsiTheme="majorHAnsi" w:cstheme="majorHAnsi"/>
              </w:rPr>
              <w:t>, 3.15</w:t>
            </w:r>
          </w:p>
          <w:p w14:paraId="6028B3AE" w14:textId="77777777" w:rsidR="007B0A57" w:rsidRPr="00DC6F39" w:rsidRDefault="007B0A57" w:rsidP="007B0A57">
            <w:pPr>
              <w:pStyle w:val="Normal1"/>
              <w:spacing w:after="0" w:line="240" w:lineRule="auto"/>
              <w:rPr>
                <w:rFonts w:asciiTheme="majorHAnsi" w:eastAsia="Belleza" w:hAnsiTheme="majorHAnsi" w:cstheme="majorHAnsi"/>
              </w:rPr>
            </w:pPr>
          </w:p>
          <w:p w14:paraId="148205A9" w14:textId="77777777" w:rsidR="007B0A57" w:rsidRPr="00DC6F39" w:rsidRDefault="007B0A57" w:rsidP="007B0A57">
            <w:pPr>
              <w:pStyle w:val="Normal1"/>
              <w:spacing w:after="0" w:line="240" w:lineRule="auto"/>
              <w:rPr>
                <w:rFonts w:asciiTheme="majorHAnsi" w:eastAsia="Belleza" w:hAnsiTheme="majorHAnsi" w:cstheme="majorHAnsi"/>
              </w:rPr>
            </w:pPr>
          </w:p>
        </w:tc>
      </w:tr>
    </w:tbl>
    <w:p w14:paraId="7260F862" w14:textId="77777777" w:rsidR="00F06555" w:rsidRPr="00DC6F39" w:rsidRDefault="00F06555">
      <w:pPr>
        <w:rPr>
          <w:rFonts w:asciiTheme="majorHAnsi" w:hAnsiTheme="majorHAnsi" w:cstheme="majorHAnsi"/>
          <w:sz w:val="22"/>
          <w:szCs w:val="22"/>
        </w:rPr>
      </w:pPr>
    </w:p>
    <w:p w14:paraId="0D25C782" w14:textId="77777777" w:rsidR="00F06555" w:rsidRPr="00DC6F39" w:rsidRDefault="00F06555">
      <w:pPr>
        <w:rPr>
          <w:rFonts w:asciiTheme="majorHAnsi" w:hAnsiTheme="majorHAnsi" w:cstheme="majorHAnsi"/>
          <w:sz w:val="22"/>
          <w:szCs w:val="22"/>
        </w:rPr>
      </w:pPr>
    </w:p>
    <w:p w14:paraId="7D637C19" w14:textId="77777777" w:rsidR="001A2A28" w:rsidRPr="00DC6F39" w:rsidRDefault="001A2A28">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F06555" w:rsidRPr="00DC6F39" w14:paraId="1E0AAB60" w14:textId="77777777" w:rsidTr="001A2A28">
        <w:tc>
          <w:tcPr>
            <w:tcW w:w="2418" w:type="dxa"/>
          </w:tcPr>
          <w:p w14:paraId="6C9CBBEC" w14:textId="77777777" w:rsidR="00F06555" w:rsidRPr="00DC6F39" w:rsidRDefault="00F06555" w:rsidP="00F0655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53E23BDA" w14:textId="77777777" w:rsidR="00F06555" w:rsidRPr="00DC6F39" w:rsidRDefault="00F06555" w:rsidP="00F0655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291F026C" w14:textId="77777777" w:rsidR="00F06555" w:rsidRPr="00DC6F39" w:rsidRDefault="00F06555" w:rsidP="00F0655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25ACB61D" w14:textId="77777777" w:rsidR="00F06555" w:rsidRPr="00DC6F39" w:rsidRDefault="00F06555" w:rsidP="00F0655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6DD337F2" w14:textId="77777777" w:rsidR="00F06555" w:rsidRPr="00DC6F39" w:rsidRDefault="00F06555" w:rsidP="00F0655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5B162EB5" w14:textId="77777777" w:rsidR="00F06555" w:rsidRPr="00DC6F39" w:rsidRDefault="00F06555" w:rsidP="00F0655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7D0AAFE4" w14:textId="77777777" w:rsidR="00F06555" w:rsidRPr="00DC6F39" w:rsidRDefault="00F06555" w:rsidP="00F06555">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F06555" w:rsidRPr="00DC6F39" w14:paraId="5AC2A807" w14:textId="77777777" w:rsidTr="001A2A28">
        <w:tc>
          <w:tcPr>
            <w:tcW w:w="2418" w:type="dxa"/>
          </w:tcPr>
          <w:p w14:paraId="1A5D4AEF" w14:textId="77777777" w:rsidR="00F06555" w:rsidRPr="00DC6F39" w:rsidRDefault="00F06555" w:rsidP="00F06555">
            <w:pPr>
              <w:pStyle w:val="Normal1"/>
              <w:rPr>
                <w:rFonts w:asciiTheme="majorHAnsi" w:eastAsia="Belleza" w:hAnsiTheme="majorHAnsi" w:cstheme="majorHAnsi"/>
                <w:b/>
                <w:color w:val="auto"/>
              </w:rPr>
            </w:pPr>
            <w:r w:rsidRPr="00DC6F39">
              <w:rPr>
                <w:rFonts w:asciiTheme="majorHAnsi" w:eastAsia="Belleza" w:hAnsiTheme="majorHAnsi" w:cstheme="majorHAnsi"/>
                <w:b/>
                <w:color w:val="auto"/>
              </w:rPr>
              <w:t>2.C Meeting Structures</w:t>
            </w:r>
            <w:r w:rsidR="0025158E" w:rsidRPr="00DC6F39">
              <w:rPr>
                <w:rFonts w:asciiTheme="majorHAnsi" w:eastAsia="Belleza" w:hAnsiTheme="majorHAnsi" w:cstheme="majorHAnsi"/>
                <w:b/>
                <w:color w:val="auto"/>
              </w:rPr>
              <w:t xml:space="preserve"> for Data Informed Decision Making</w:t>
            </w:r>
          </w:p>
          <w:p w14:paraId="08106A20" w14:textId="77777777" w:rsidR="00F06555" w:rsidRPr="00DC6F39" w:rsidRDefault="00F06555" w:rsidP="00B73977">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(Organizing the who, what, when, where and how to meet on the various types of data at both the division and building level)</w:t>
            </w:r>
          </w:p>
        </w:tc>
        <w:tc>
          <w:tcPr>
            <w:tcW w:w="2418" w:type="dxa"/>
          </w:tcPr>
          <w:p w14:paraId="0FF3BD83" w14:textId="2E92405D" w:rsidR="00F06555" w:rsidRDefault="00F06555" w:rsidP="00F0655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explores current and proposed </w:t>
            </w:r>
            <w:r w:rsidR="0025158E" w:rsidRPr="00DC6F39">
              <w:rPr>
                <w:rFonts w:asciiTheme="majorHAnsi" w:eastAsia="Belleza" w:hAnsiTheme="majorHAnsi" w:cstheme="majorHAnsi"/>
              </w:rPr>
              <w:t>structures for organizing meetings around data informed decision making to include primary sources of data utilized within the meetings</w:t>
            </w:r>
            <w:r w:rsidR="001A2A28" w:rsidRPr="00DC6F39">
              <w:rPr>
                <w:rFonts w:asciiTheme="majorHAnsi" w:eastAsia="Belleza" w:hAnsiTheme="majorHAnsi" w:cstheme="majorHAnsi"/>
              </w:rPr>
              <w:t xml:space="preserve"> and proposed outcomes of meetings (i.e. examination of core instruction, matching student outcomes to instruction and /or intervention, etc.)</w:t>
            </w:r>
            <w:r w:rsidR="00DC6F39">
              <w:rPr>
                <w:rFonts w:asciiTheme="majorHAnsi" w:eastAsia="Belleza" w:hAnsiTheme="majorHAnsi" w:cstheme="majorHAnsi"/>
              </w:rPr>
              <w:t>.</w:t>
            </w:r>
          </w:p>
          <w:p w14:paraId="78C4030C" w14:textId="77777777" w:rsidR="00DC6F39" w:rsidRPr="00DC6F39" w:rsidRDefault="00DC6F39" w:rsidP="00F06555">
            <w:pPr>
              <w:pStyle w:val="Normal1"/>
              <w:spacing w:after="0" w:line="240" w:lineRule="auto"/>
              <w:rPr>
                <w:rFonts w:asciiTheme="majorHAnsi" w:eastAsia="Belleza" w:hAnsiTheme="majorHAnsi" w:cstheme="majorHAnsi"/>
              </w:rPr>
            </w:pPr>
          </w:p>
        </w:tc>
        <w:tc>
          <w:tcPr>
            <w:tcW w:w="2418" w:type="dxa"/>
          </w:tcPr>
          <w:p w14:paraId="12B5D0C2" w14:textId="3BBBF7DE" w:rsidR="00F06555" w:rsidRPr="00DC6F39" w:rsidRDefault="00F06555" w:rsidP="00F0655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provides a </w:t>
            </w:r>
            <w:r w:rsidR="001A2A28" w:rsidRPr="00DC6F39">
              <w:rPr>
                <w:rFonts w:asciiTheme="majorHAnsi" w:eastAsia="Belleza" w:hAnsiTheme="majorHAnsi" w:cstheme="majorHAnsi"/>
              </w:rPr>
              <w:t>structure</w:t>
            </w:r>
            <w:r w:rsidRPr="00DC6F39">
              <w:rPr>
                <w:rFonts w:asciiTheme="majorHAnsi" w:eastAsia="Belleza" w:hAnsiTheme="majorHAnsi" w:cstheme="majorHAnsi"/>
              </w:rPr>
              <w:t xml:space="preserve"> for meetings at both the division and building</w:t>
            </w:r>
            <w:r w:rsidR="001A2A28" w:rsidRPr="00DC6F39">
              <w:rPr>
                <w:rFonts w:asciiTheme="majorHAnsi" w:eastAsia="Belleza" w:hAnsiTheme="majorHAnsi" w:cstheme="majorHAnsi"/>
              </w:rPr>
              <w:t xml:space="preserve"> level inclusive of </w:t>
            </w:r>
            <w:r w:rsidR="0074252F" w:rsidRPr="00DC6F39">
              <w:rPr>
                <w:rFonts w:asciiTheme="majorHAnsi" w:eastAsia="Belleza" w:hAnsiTheme="majorHAnsi" w:cstheme="majorHAnsi"/>
              </w:rPr>
              <w:t>specific outcomes</w:t>
            </w:r>
            <w:r w:rsidR="001A2A28" w:rsidRPr="00DC6F39">
              <w:rPr>
                <w:rFonts w:asciiTheme="majorHAnsi" w:eastAsia="Belleza" w:hAnsiTheme="majorHAnsi" w:cstheme="majorHAnsi"/>
              </w:rPr>
              <w:t xml:space="preserve">, </w:t>
            </w:r>
            <w:r w:rsidRPr="00DC6F39">
              <w:rPr>
                <w:rFonts w:asciiTheme="majorHAnsi" w:eastAsia="Belleza" w:hAnsiTheme="majorHAnsi" w:cstheme="majorHAnsi"/>
              </w:rPr>
              <w:t>accountability</w:t>
            </w:r>
            <w:r w:rsidR="001A2A28" w:rsidRPr="00DC6F39">
              <w:rPr>
                <w:rFonts w:asciiTheme="majorHAnsi" w:eastAsia="Belleza" w:hAnsiTheme="majorHAnsi" w:cstheme="majorHAnsi"/>
              </w:rPr>
              <w:t xml:space="preserve">, communication and alignment between meeting </w:t>
            </w:r>
            <w:r w:rsidR="00E3573E" w:rsidRPr="00DC6F39">
              <w:rPr>
                <w:rFonts w:asciiTheme="majorHAnsi" w:eastAsia="Belleza" w:hAnsiTheme="majorHAnsi" w:cstheme="majorHAnsi"/>
              </w:rPr>
              <w:t>structures (i.e. outline of how/when teams refer students for consideration by the advanced tiers teams, etc.)</w:t>
            </w:r>
            <w:r w:rsidR="00DC6F39">
              <w:rPr>
                <w:rFonts w:asciiTheme="majorHAnsi" w:eastAsia="Belleza" w:hAnsiTheme="majorHAnsi" w:cstheme="majorHAnsi"/>
              </w:rPr>
              <w:t>.</w:t>
            </w:r>
          </w:p>
          <w:p w14:paraId="64165D71" w14:textId="77777777" w:rsidR="00F06555" w:rsidRPr="00DC6F39" w:rsidRDefault="00F06555" w:rsidP="00F06555">
            <w:pPr>
              <w:pStyle w:val="Normal1"/>
              <w:spacing w:after="0" w:line="240" w:lineRule="auto"/>
              <w:rPr>
                <w:rFonts w:asciiTheme="majorHAnsi" w:eastAsia="Belleza" w:hAnsiTheme="majorHAnsi" w:cstheme="majorHAnsi"/>
              </w:rPr>
            </w:pPr>
          </w:p>
        </w:tc>
        <w:tc>
          <w:tcPr>
            <w:tcW w:w="2418" w:type="dxa"/>
          </w:tcPr>
          <w:p w14:paraId="490BB661" w14:textId="3520CF73" w:rsidR="00F06555" w:rsidRPr="00DC6F39" w:rsidRDefault="00F06555" w:rsidP="00E3573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w:t>
            </w:r>
            <w:r w:rsidR="00E3573E" w:rsidRPr="00DC6F39">
              <w:rPr>
                <w:rFonts w:asciiTheme="majorHAnsi" w:eastAsia="Belleza" w:hAnsiTheme="majorHAnsi" w:cstheme="majorHAnsi"/>
              </w:rPr>
              <w:t>uses and coaches</w:t>
            </w:r>
            <w:r w:rsidRPr="00DC6F39">
              <w:rPr>
                <w:rFonts w:asciiTheme="majorHAnsi" w:eastAsia="Belleza" w:hAnsiTheme="majorHAnsi" w:cstheme="majorHAnsi"/>
              </w:rPr>
              <w:t xml:space="preserve"> the meeting structures and secures the differentiated plans and schedules for each building</w:t>
            </w:r>
            <w:r w:rsidR="00DC6F39">
              <w:rPr>
                <w:rFonts w:asciiTheme="majorHAnsi" w:eastAsia="Belleza" w:hAnsiTheme="majorHAnsi" w:cstheme="majorHAnsi"/>
              </w:rPr>
              <w:t>.</w:t>
            </w:r>
          </w:p>
          <w:p w14:paraId="61608A84" w14:textId="77777777" w:rsidR="00F06555" w:rsidRPr="00DC6F39" w:rsidRDefault="00F06555" w:rsidP="00F06555">
            <w:pPr>
              <w:pStyle w:val="Normal1"/>
              <w:rPr>
                <w:rFonts w:asciiTheme="majorHAnsi" w:eastAsia="Belleza" w:hAnsiTheme="majorHAnsi" w:cstheme="majorHAnsi"/>
              </w:rPr>
            </w:pPr>
          </w:p>
          <w:p w14:paraId="4FAEDDA4" w14:textId="77777777" w:rsidR="00F06555" w:rsidRPr="00DC6F39" w:rsidRDefault="00F06555" w:rsidP="00F06555">
            <w:pPr>
              <w:pStyle w:val="Normal1"/>
              <w:rPr>
                <w:rFonts w:asciiTheme="majorHAnsi" w:eastAsia="Belleza" w:hAnsiTheme="majorHAnsi" w:cstheme="majorHAnsi"/>
              </w:rPr>
            </w:pPr>
          </w:p>
          <w:p w14:paraId="0279C7CE" w14:textId="77777777" w:rsidR="00F06555" w:rsidRPr="00DC6F39" w:rsidRDefault="00F06555" w:rsidP="00F06555">
            <w:pPr>
              <w:pStyle w:val="Normal1"/>
              <w:rPr>
                <w:rFonts w:asciiTheme="majorHAnsi" w:eastAsia="Belleza" w:hAnsiTheme="majorHAnsi" w:cstheme="majorHAnsi"/>
              </w:rPr>
            </w:pPr>
          </w:p>
        </w:tc>
        <w:tc>
          <w:tcPr>
            <w:tcW w:w="2418" w:type="dxa"/>
          </w:tcPr>
          <w:p w14:paraId="14F2DA8B" w14:textId="46C33369" w:rsidR="00F06555" w:rsidRPr="00DC6F39" w:rsidRDefault="00F06555" w:rsidP="00E3573E">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DLT </w:t>
            </w:r>
            <w:r w:rsidR="00E3573E" w:rsidRPr="00DC6F39">
              <w:rPr>
                <w:rFonts w:asciiTheme="majorHAnsi" w:eastAsia="Belleza" w:hAnsiTheme="majorHAnsi" w:cstheme="majorHAnsi"/>
              </w:rPr>
              <w:t>collaborates with the SLT to determine</w:t>
            </w:r>
            <w:r w:rsidRPr="00DC6F39">
              <w:rPr>
                <w:rFonts w:asciiTheme="majorHAnsi" w:eastAsia="Belleza" w:hAnsiTheme="majorHAnsi" w:cstheme="majorHAnsi"/>
              </w:rPr>
              <w:t xml:space="preserve"> the fidelity and effectiveness of the meeting structures and provides professional learning/coaching as needed</w:t>
            </w:r>
            <w:r w:rsidR="00DC6F39">
              <w:rPr>
                <w:rFonts w:asciiTheme="majorHAnsi" w:eastAsia="Belleza" w:hAnsiTheme="majorHAnsi" w:cstheme="majorHAnsi"/>
              </w:rPr>
              <w:t>.</w:t>
            </w:r>
          </w:p>
        </w:tc>
        <w:tc>
          <w:tcPr>
            <w:tcW w:w="2418" w:type="dxa"/>
          </w:tcPr>
          <w:p w14:paraId="43B6BC86" w14:textId="77777777" w:rsidR="00F06555" w:rsidRPr="00DC6F39" w:rsidRDefault="00F06555" w:rsidP="00F0655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15, 25</w:t>
            </w:r>
          </w:p>
          <w:p w14:paraId="546B29BC" w14:textId="77777777" w:rsidR="00F06555" w:rsidRPr="00DC6F39" w:rsidRDefault="00F06555" w:rsidP="00F06555">
            <w:pPr>
              <w:pStyle w:val="Normal1"/>
              <w:spacing w:after="0" w:line="240" w:lineRule="auto"/>
              <w:rPr>
                <w:rFonts w:asciiTheme="majorHAnsi" w:eastAsia="Belleza" w:hAnsiTheme="majorHAnsi" w:cstheme="majorHAnsi"/>
              </w:rPr>
            </w:pPr>
          </w:p>
          <w:p w14:paraId="2E2CEEF5" w14:textId="77777777" w:rsidR="00F06555" w:rsidRPr="00DC6F39" w:rsidRDefault="00F06555" w:rsidP="00F0655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1.13, 1.14, 2.10, 2.11, 2.12, 3.14, 3.15, 3.16</w:t>
            </w:r>
          </w:p>
          <w:p w14:paraId="0CD808CB" w14:textId="77777777" w:rsidR="00F06555" w:rsidRPr="00DC6F39" w:rsidRDefault="00F06555" w:rsidP="00F06555">
            <w:pPr>
              <w:pStyle w:val="Normal1"/>
              <w:spacing w:after="0" w:line="240" w:lineRule="auto"/>
              <w:rPr>
                <w:rFonts w:asciiTheme="majorHAnsi" w:eastAsia="Belleza" w:hAnsiTheme="majorHAnsi" w:cstheme="majorHAnsi"/>
              </w:rPr>
            </w:pPr>
          </w:p>
          <w:p w14:paraId="56D61AC7" w14:textId="18486774" w:rsidR="00F06555" w:rsidRPr="00DC6F39" w:rsidRDefault="00F06555" w:rsidP="00F0655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1.5, 1.6, 1.13, 2.11, 3.15</w:t>
            </w:r>
          </w:p>
          <w:p w14:paraId="6ECE259F" w14:textId="77777777" w:rsidR="00F06555" w:rsidRPr="00DC6F39" w:rsidRDefault="00F06555" w:rsidP="00F06555">
            <w:pPr>
              <w:pStyle w:val="Normal1"/>
              <w:spacing w:after="0" w:line="240" w:lineRule="auto"/>
              <w:rPr>
                <w:rFonts w:asciiTheme="majorHAnsi" w:eastAsia="Belleza" w:hAnsiTheme="majorHAnsi" w:cstheme="majorHAnsi"/>
              </w:rPr>
            </w:pPr>
          </w:p>
          <w:p w14:paraId="75864316" w14:textId="77777777" w:rsidR="00F06555" w:rsidRPr="00DC6F39" w:rsidRDefault="00F06555" w:rsidP="00F06555">
            <w:pPr>
              <w:pStyle w:val="Normal1"/>
              <w:spacing w:after="0" w:line="240" w:lineRule="auto"/>
              <w:rPr>
                <w:rFonts w:asciiTheme="majorHAnsi" w:eastAsia="Belleza" w:hAnsiTheme="majorHAnsi" w:cstheme="majorHAnsi"/>
              </w:rPr>
            </w:pPr>
          </w:p>
          <w:p w14:paraId="3AC8ACC9" w14:textId="77777777" w:rsidR="00F06555" w:rsidRPr="00DC6F39" w:rsidRDefault="00F06555" w:rsidP="00F06555">
            <w:pPr>
              <w:pStyle w:val="Normal1"/>
              <w:spacing w:after="0" w:line="240" w:lineRule="auto"/>
              <w:rPr>
                <w:rFonts w:asciiTheme="majorHAnsi" w:eastAsia="Belleza" w:hAnsiTheme="majorHAnsi" w:cstheme="majorHAnsi"/>
              </w:rPr>
            </w:pPr>
          </w:p>
          <w:p w14:paraId="3F99765C" w14:textId="77777777" w:rsidR="00F06555" w:rsidRPr="00DC6F39" w:rsidRDefault="00F06555" w:rsidP="00F06555">
            <w:pPr>
              <w:pStyle w:val="Normal1"/>
              <w:spacing w:after="0" w:line="240" w:lineRule="auto"/>
              <w:rPr>
                <w:rFonts w:asciiTheme="majorHAnsi" w:eastAsia="Belleza" w:hAnsiTheme="majorHAnsi" w:cstheme="majorHAnsi"/>
                <w:color w:val="FF0000"/>
              </w:rPr>
            </w:pPr>
          </w:p>
          <w:p w14:paraId="7D5E6B01" w14:textId="77777777" w:rsidR="00F06555" w:rsidRPr="00DC6F39" w:rsidRDefault="00F06555" w:rsidP="00F06555">
            <w:pPr>
              <w:pStyle w:val="Normal1"/>
              <w:spacing w:after="0" w:line="240" w:lineRule="auto"/>
              <w:rPr>
                <w:rFonts w:asciiTheme="majorHAnsi" w:eastAsia="Belleza" w:hAnsiTheme="majorHAnsi" w:cstheme="majorHAnsi"/>
                <w:color w:val="FF0000"/>
              </w:rPr>
            </w:pPr>
          </w:p>
          <w:p w14:paraId="2A3BFF6C" w14:textId="77777777" w:rsidR="00F06555" w:rsidRPr="00DC6F39" w:rsidRDefault="00F06555" w:rsidP="00F06555">
            <w:pPr>
              <w:pStyle w:val="Normal1"/>
              <w:spacing w:after="0" w:line="240" w:lineRule="auto"/>
              <w:rPr>
                <w:rFonts w:asciiTheme="majorHAnsi" w:eastAsia="Belleza" w:hAnsiTheme="majorHAnsi" w:cstheme="majorHAnsi"/>
                <w:color w:val="FF0000"/>
              </w:rPr>
            </w:pPr>
          </w:p>
        </w:tc>
      </w:tr>
    </w:tbl>
    <w:p w14:paraId="78B4ED8E" w14:textId="77777777" w:rsidR="0071791C" w:rsidRPr="00DC6F39" w:rsidRDefault="0071791C">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E3573E" w:rsidRPr="00DC6F39" w14:paraId="37F98519" w14:textId="77777777" w:rsidTr="00E3573E">
        <w:tc>
          <w:tcPr>
            <w:tcW w:w="14508" w:type="dxa"/>
            <w:gridSpan w:val="6"/>
            <w:shd w:val="clear" w:color="auto" w:fill="82BC00"/>
          </w:tcPr>
          <w:p w14:paraId="500A58B2" w14:textId="77777777" w:rsidR="00E3573E" w:rsidRPr="00DC6F39" w:rsidRDefault="00E3573E" w:rsidP="00F06555">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b/>
                <w:color w:val="auto"/>
              </w:rPr>
              <w:t>3. Evidence Based Practices:  Teaching and learning approaches proven to be effective through scientifically based studies.</w:t>
            </w:r>
          </w:p>
        </w:tc>
      </w:tr>
      <w:tr w:rsidR="00E3573E" w:rsidRPr="00DC6F39" w14:paraId="66E42C68" w14:textId="77777777" w:rsidTr="001A2A28">
        <w:tc>
          <w:tcPr>
            <w:tcW w:w="2418" w:type="dxa"/>
          </w:tcPr>
          <w:p w14:paraId="7A73E127" w14:textId="77777777" w:rsidR="00E3573E" w:rsidRPr="00DC6F39" w:rsidRDefault="00E3573E" w:rsidP="00E3573E">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4A918389" w14:textId="77777777" w:rsidR="00E3573E" w:rsidRPr="00DC6F39" w:rsidRDefault="00E3573E" w:rsidP="00E3573E">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4B700E0A" w14:textId="77777777" w:rsidR="00E3573E" w:rsidRPr="00DC6F39" w:rsidRDefault="00E3573E" w:rsidP="00E3573E">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24D7655C" w14:textId="77777777" w:rsidR="00E3573E" w:rsidRPr="00DC6F39" w:rsidRDefault="00E3573E" w:rsidP="00E3573E">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76583816" w14:textId="77777777" w:rsidR="00E3573E" w:rsidRPr="00DC6F39" w:rsidRDefault="00E3573E" w:rsidP="00E3573E">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316C90A4" w14:textId="77777777" w:rsidR="00E3573E" w:rsidRPr="00DC6F39" w:rsidRDefault="00E3573E" w:rsidP="00E3573E">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2CF5A5BE" w14:textId="77777777" w:rsidR="00E3573E" w:rsidRPr="00DC6F39" w:rsidRDefault="00E3573E" w:rsidP="00E3573E">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A01592" w:rsidRPr="00DC6F39" w14:paraId="141B071A" w14:textId="77777777" w:rsidTr="00DC6F39">
        <w:trPr>
          <w:trHeight w:val="2492"/>
        </w:trPr>
        <w:tc>
          <w:tcPr>
            <w:tcW w:w="2418" w:type="dxa"/>
          </w:tcPr>
          <w:p w14:paraId="5A888F6F" w14:textId="77777777" w:rsidR="00A01592" w:rsidRPr="00DC6F39" w:rsidRDefault="00A01592" w:rsidP="00A01592">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3.A Quality Core Instruction  </w:t>
            </w:r>
          </w:p>
          <w:p w14:paraId="43F3869E" w14:textId="77777777" w:rsidR="00A01592" w:rsidRPr="00DC6F39" w:rsidRDefault="00A01592" w:rsidP="00A01592">
            <w:pPr>
              <w:pStyle w:val="Normal1"/>
              <w:spacing w:after="0" w:line="240" w:lineRule="auto"/>
              <w:rPr>
                <w:rFonts w:asciiTheme="majorHAnsi" w:eastAsia="Belleza" w:hAnsiTheme="majorHAnsi" w:cstheme="majorHAnsi"/>
                <w:b/>
                <w:color w:val="auto"/>
              </w:rPr>
            </w:pPr>
          </w:p>
          <w:p w14:paraId="70802773" w14:textId="77777777" w:rsidR="00A01592" w:rsidRPr="00DC6F39" w:rsidRDefault="00A01592" w:rsidP="00A01592">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(Providing and supporting a consistent message of what “good teaching” consists of in the division)</w:t>
            </w:r>
          </w:p>
        </w:tc>
        <w:tc>
          <w:tcPr>
            <w:tcW w:w="2418" w:type="dxa"/>
          </w:tcPr>
          <w:p w14:paraId="7F764EA0" w14:textId="6DD027DE"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reviews current expectations for quality instruction in order </w:t>
            </w:r>
            <w:r w:rsidR="00DC6F39">
              <w:rPr>
                <w:rFonts w:asciiTheme="majorHAnsi" w:eastAsia="Belleza" w:hAnsiTheme="majorHAnsi" w:cstheme="majorHAnsi"/>
              </w:rPr>
              <w:t>to meet the curricula standards.</w:t>
            </w:r>
          </w:p>
        </w:tc>
        <w:tc>
          <w:tcPr>
            <w:tcW w:w="2418" w:type="dxa"/>
          </w:tcPr>
          <w:p w14:paraId="78B34708" w14:textId="65966D4D"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documents the expectations for quality instruction</w:t>
            </w:r>
            <w:r w:rsidR="00DC6F39">
              <w:rPr>
                <w:rFonts w:asciiTheme="majorHAnsi" w:eastAsia="Belleza" w:hAnsiTheme="majorHAnsi" w:cstheme="majorHAnsi"/>
              </w:rPr>
              <w:t>.</w:t>
            </w:r>
            <w:r w:rsidRPr="00DC6F39">
              <w:rPr>
                <w:rFonts w:asciiTheme="majorHAnsi" w:eastAsia="Belleza" w:hAnsiTheme="majorHAnsi" w:cstheme="majorHAnsi"/>
              </w:rPr>
              <w:t xml:space="preserve"> </w:t>
            </w:r>
          </w:p>
          <w:p w14:paraId="10B9084D" w14:textId="77777777" w:rsidR="00A01592" w:rsidRPr="00DC6F39" w:rsidRDefault="00A01592" w:rsidP="00A01592">
            <w:pPr>
              <w:pStyle w:val="Normal1"/>
              <w:spacing w:after="0" w:line="240" w:lineRule="auto"/>
              <w:rPr>
                <w:rFonts w:asciiTheme="majorHAnsi" w:eastAsia="Belleza" w:hAnsiTheme="majorHAnsi" w:cstheme="majorHAnsi"/>
              </w:rPr>
            </w:pPr>
          </w:p>
          <w:p w14:paraId="25803855" w14:textId="56EC1457"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Plan is in place for partnership buy-in of the EBPs that define quality instruction</w:t>
            </w:r>
            <w:r w:rsidR="00DC6F39">
              <w:rPr>
                <w:rFonts w:asciiTheme="majorHAnsi" w:eastAsia="Belleza" w:hAnsiTheme="majorHAnsi" w:cstheme="majorHAnsi"/>
              </w:rPr>
              <w:t>.</w:t>
            </w:r>
          </w:p>
        </w:tc>
        <w:tc>
          <w:tcPr>
            <w:tcW w:w="2418" w:type="dxa"/>
          </w:tcPr>
          <w:p w14:paraId="42FDDDDC" w14:textId="39D520A0"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assigns roles and responsibilities for communication of quality instruction, including common vocabulary</w:t>
            </w:r>
            <w:r w:rsidR="00DC6F39">
              <w:rPr>
                <w:rFonts w:asciiTheme="majorHAnsi" w:eastAsia="Belleza" w:hAnsiTheme="majorHAnsi" w:cstheme="majorHAnsi"/>
              </w:rPr>
              <w:t>.</w:t>
            </w:r>
          </w:p>
        </w:tc>
        <w:tc>
          <w:tcPr>
            <w:tcW w:w="2418" w:type="dxa"/>
          </w:tcPr>
          <w:p w14:paraId="2035179E" w14:textId="40517DDB"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develops a process for an ongoing review of the delivery of the instructional expectations with an iterative process of coaching areas of need</w:t>
            </w:r>
            <w:r w:rsidR="00DC6F39">
              <w:rPr>
                <w:rFonts w:asciiTheme="majorHAnsi" w:eastAsia="Belleza" w:hAnsiTheme="majorHAnsi" w:cstheme="majorHAnsi"/>
              </w:rPr>
              <w:t>.</w:t>
            </w:r>
          </w:p>
        </w:tc>
        <w:tc>
          <w:tcPr>
            <w:tcW w:w="2418" w:type="dxa"/>
          </w:tcPr>
          <w:p w14:paraId="2FD7C1F2" w14:textId="77777777"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20, 22, 23, 26</w:t>
            </w:r>
          </w:p>
          <w:p w14:paraId="03382793" w14:textId="77777777" w:rsidR="00A01592" w:rsidRPr="00DC6F39" w:rsidRDefault="00A01592" w:rsidP="00A01592">
            <w:pPr>
              <w:pStyle w:val="Normal1"/>
              <w:spacing w:after="0" w:line="240" w:lineRule="auto"/>
              <w:rPr>
                <w:rFonts w:asciiTheme="majorHAnsi" w:eastAsia="Belleza" w:hAnsiTheme="majorHAnsi" w:cstheme="majorHAnsi"/>
              </w:rPr>
            </w:pPr>
          </w:p>
          <w:p w14:paraId="1C52F0E5" w14:textId="77777777"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1.4, 1.7. 1.8, 2.6, 2.7</w:t>
            </w:r>
          </w:p>
          <w:p w14:paraId="34F04767" w14:textId="77777777" w:rsidR="00A01592" w:rsidRPr="00DC6F39" w:rsidRDefault="00A01592" w:rsidP="00A01592">
            <w:pPr>
              <w:pStyle w:val="Normal1"/>
              <w:spacing w:after="0" w:line="240" w:lineRule="auto"/>
              <w:rPr>
                <w:rFonts w:asciiTheme="majorHAnsi" w:eastAsia="Belleza" w:hAnsiTheme="majorHAnsi" w:cstheme="majorHAnsi"/>
              </w:rPr>
            </w:pPr>
          </w:p>
          <w:p w14:paraId="00F00C78" w14:textId="58CBED02" w:rsidR="00A01592" w:rsidRPr="00DC6F39" w:rsidRDefault="00A01592" w:rsidP="00A01592">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1.3, 1.4</w:t>
            </w:r>
            <w:r w:rsidR="00744B9D">
              <w:rPr>
                <w:rFonts w:asciiTheme="majorHAnsi" w:eastAsia="Belleza" w:hAnsiTheme="majorHAnsi" w:cstheme="majorHAnsi"/>
              </w:rPr>
              <w:t>a</w:t>
            </w:r>
            <w:r w:rsidRPr="00DC6F39">
              <w:rPr>
                <w:rFonts w:asciiTheme="majorHAnsi" w:eastAsia="Belleza" w:hAnsiTheme="majorHAnsi" w:cstheme="majorHAnsi"/>
              </w:rPr>
              <w:t xml:space="preserve">, </w:t>
            </w:r>
            <w:r w:rsidR="00744B9D">
              <w:rPr>
                <w:rFonts w:asciiTheme="majorHAnsi" w:eastAsia="Belleza" w:hAnsiTheme="majorHAnsi" w:cstheme="majorHAnsi"/>
              </w:rPr>
              <w:t>1.4c, 1.5,</w:t>
            </w:r>
            <w:r w:rsidRPr="00DC6F39">
              <w:rPr>
                <w:rFonts w:asciiTheme="majorHAnsi" w:eastAsia="Belleza" w:hAnsiTheme="majorHAnsi" w:cstheme="majorHAnsi"/>
              </w:rPr>
              <w:t>1.7</w:t>
            </w:r>
            <w:r w:rsidR="00744B9D">
              <w:rPr>
                <w:rFonts w:asciiTheme="majorHAnsi" w:eastAsia="Belleza" w:hAnsiTheme="majorHAnsi" w:cstheme="majorHAnsi"/>
              </w:rPr>
              <w:t>b</w:t>
            </w:r>
            <w:r w:rsidRPr="00DC6F39">
              <w:rPr>
                <w:rFonts w:asciiTheme="majorHAnsi" w:eastAsia="Belleza" w:hAnsiTheme="majorHAnsi" w:cstheme="majorHAnsi"/>
              </w:rPr>
              <w:t xml:space="preserve">, 1.8, </w:t>
            </w:r>
            <w:r w:rsidR="00744B9D">
              <w:rPr>
                <w:rFonts w:asciiTheme="majorHAnsi" w:eastAsia="Belleza" w:hAnsiTheme="majorHAnsi" w:cstheme="majorHAnsi"/>
              </w:rPr>
              <w:t xml:space="preserve">1.9, </w:t>
            </w:r>
            <w:r w:rsidRPr="00DC6F39">
              <w:rPr>
                <w:rFonts w:asciiTheme="majorHAnsi" w:eastAsia="Belleza" w:hAnsiTheme="majorHAnsi" w:cstheme="majorHAnsi"/>
              </w:rPr>
              <w:t>2.1, 2.4, 3.7</w:t>
            </w:r>
          </w:p>
        </w:tc>
      </w:tr>
    </w:tbl>
    <w:p w14:paraId="6BEC2A10" w14:textId="77777777" w:rsidR="00A01592" w:rsidRPr="00DC6F39" w:rsidRDefault="00A01592">
      <w:pPr>
        <w:rPr>
          <w:rFonts w:asciiTheme="majorHAnsi" w:hAnsiTheme="majorHAnsi" w:cstheme="majorHAnsi"/>
          <w:sz w:val="22"/>
          <w:szCs w:val="22"/>
        </w:rPr>
      </w:pPr>
    </w:p>
    <w:p w14:paraId="5E16A74D" w14:textId="77777777" w:rsidR="0071791C" w:rsidRPr="00DC6F39" w:rsidRDefault="0071791C">
      <w:pPr>
        <w:rPr>
          <w:rFonts w:asciiTheme="majorHAnsi" w:hAnsiTheme="majorHAnsi" w:cstheme="majorHAnsi"/>
          <w:sz w:val="22"/>
          <w:szCs w:val="22"/>
        </w:rPr>
      </w:pPr>
    </w:p>
    <w:p w14:paraId="261D2465" w14:textId="77777777" w:rsidR="0071791C" w:rsidRPr="00DC6F39" w:rsidRDefault="0071791C">
      <w:pPr>
        <w:rPr>
          <w:rFonts w:asciiTheme="majorHAnsi" w:hAnsiTheme="majorHAnsi" w:cstheme="majorHAnsi"/>
          <w:sz w:val="22"/>
          <w:szCs w:val="22"/>
        </w:rPr>
      </w:pPr>
    </w:p>
    <w:p w14:paraId="4709EDFD" w14:textId="77777777" w:rsidR="0071791C" w:rsidRPr="00DC6F39" w:rsidRDefault="0071791C">
      <w:pPr>
        <w:rPr>
          <w:rFonts w:asciiTheme="majorHAnsi" w:hAnsiTheme="majorHAnsi" w:cstheme="majorHAnsi"/>
          <w:sz w:val="22"/>
          <w:szCs w:val="22"/>
        </w:rPr>
      </w:pPr>
    </w:p>
    <w:p w14:paraId="62FBDEB2" w14:textId="77777777" w:rsidR="0071791C" w:rsidRPr="00DC6F39" w:rsidRDefault="0071791C">
      <w:pPr>
        <w:rPr>
          <w:rFonts w:asciiTheme="majorHAnsi" w:hAnsiTheme="majorHAnsi" w:cstheme="majorHAnsi"/>
          <w:sz w:val="22"/>
          <w:szCs w:val="22"/>
        </w:rPr>
      </w:pPr>
    </w:p>
    <w:p w14:paraId="739B400E" w14:textId="77777777" w:rsidR="0071791C" w:rsidRPr="00DC6F39" w:rsidRDefault="0071791C">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A01592" w:rsidRPr="00DC6F39" w14:paraId="79D2A316" w14:textId="77777777" w:rsidTr="001A2A28">
        <w:tc>
          <w:tcPr>
            <w:tcW w:w="2418" w:type="dxa"/>
          </w:tcPr>
          <w:p w14:paraId="25F560C8" w14:textId="77777777" w:rsidR="00A01592" w:rsidRPr="00DC6F39" w:rsidRDefault="00A01592" w:rsidP="00A01592">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518EB0B2" w14:textId="77777777" w:rsidR="00A01592" w:rsidRPr="00DC6F39" w:rsidRDefault="00A01592" w:rsidP="00A01592">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6A1D86E9" w14:textId="77777777" w:rsidR="00A01592" w:rsidRPr="00DC6F39" w:rsidRDefault="00A01592" w:rsidP="00A01592">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09CD8837" w14:textId="77777777" w:rsidR="00A01592" w:rsidRPr="00DC6F39" w:rsidRDefault="00A01592" w:rsidP="00A01592">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2CEF6B37" w14:textId="77777777" w:rsidR="00A01592" w:rsidRPr="00DC6F39" w:rsidRDefault="00A01592" w:rsidP="00A01592">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77F0F086" w14:textId="77777777" w:rsidR="00A01592" w:rsidRPr="00DC6F39" w:rsidRDefault="00A01592" w:rsidP="00A01592">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714832D2" w14:textId="77777777" w:rsidR="00A01592" w:rsidRPr="00DC6F39" w:rsidRDefault="00A01592" w:rsidP="00A01592">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A01592" w:rsidRPr="00DC6F39" w14:paraId="3B3517BE" w14:textId="77777777" w:rsidTr="001A2A28">
        <w:tc>
          <w:tcPr>
            <w:tcW w:w="2418" w:type="dxa"/>
          </w:tcPr>
          <w:p w14:paraId="693DEA3F" w14:textId="77777777" w:rsidR="00B73977" w:rsidRPr="00DC6F39" w:rsidRDefault="00A01592" w:rsidP="00A01592">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3.B </w:t>
            </w:r>
            <w:r w:rsidR="006D2A6D" w:rsidRPr="00DC6F39">
              <w:rPr>
                <w:rFonts w:asciiTheme="majorHAnsi" w:eastAsia="Belleza" w:hAnsiTheme="majorHAnsi" w:cstheme="majorHAnsi"/>
                <w:b/>
                <w:color w:val="auto"/>
              </w:rPr>
              <w:t xml:space="preserve">Aligned </w:t>
            </w:r>
            <w:r w:rsidR="0071791C" w:rsidRPr="00DC6F39">
              <w:rPr>
                <w:rFonts w:asciiTheme="majorHAnsi" w:eastAsia="Belleza" w:hAnsiTheme="majorHAnsi" w:cstheme="majorHAnsi"/>
                <w:b/>
                <w:color w:val="auto"/>
              </w:rPr>
              <w:t xml:space="preserve">Instructional Interventions </w:t>
            </w:r>
          </w:p>
          <w:p w14:paraId="31FD8651" w14:textId="77777777" w:rsidR="00B73977" w:rsidRPr="00DC6F39" w:rsidRDefault="00B73977" w:rsidP="00A01592">
            <w:pPr>
              <w:pStyle w:val="Normal1"/>
              <w:spacing w:after="0" w:line="240" w:lineRule="auto"/>
              <w:rPr>
                <w:rFonts w:asciiTheme="majorHAnsi" w:eastAsia="Belleza" w:hAnsiTheme="majorHAnsi" w:cstheme="majorHAnsi"/>
                <w:b/>
                <w:color w:val="auto"/>
              </w:rPr>
            </w:pPr>
          </w:p>
          <w:p w14:paraId="20C78C7D" w14:textId="7B79D934" w:rsidR="00A01592" w:rsidRPr="00DC6F39" w:rsidRDefault="00A01592" w:rsidP="00A01592">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(Providing and supporting selected interventions for students requiring support at </w:t>
            </w:r>
            <w:r w:rsidR="009E1F39" w:rsidRPr="00DC6F39">
              <w:rPr>
                <w:rFonts w:asciiTheme="majorHAnsi" w:eastAsia="Belleza" w:hAnsiTheme="majorHAnsi" w:cstheme="majorHAnsi"/>
                <w:b/>
                <w:color w:val="auto"/>
              </w:rPr>
              <w:t>T</w:t>
            </w:r>
            <w:r w:rsidRPr="00DC6F39">
              <w:rPr>
                <w:rFonts w:asciiTheme="majorHAnsi" w:eastAsia="Belleza" w:hAnsiTheme="majorHAnsi" w:cstheme="majorHAnsi"/>
                <w:b/>
                <w:color w:val="auto"/>
              </w:rPr>
              <w:t>iers 2 and 3)</w:t>
            </w:r>
          </w:p>
          <w:p w14:paraId="24C2A372" w14:textId="77777777" w:rsidR="00A01592" w:rsidRPr="00DC6F39" w:rsidRDefault="00A01592" w:rsidP="00A01592">
            <w:pPr>
              <w:pStyle w:val="Normal1"/>
              <w:spacing w:after="0" w:line="240" w:lineRule="auto"/>
              <w:rPr>
                <w:rFonts w:asciiTheme="majorHAnsi" w:eastAsia="Belleza" w:hAnsiTheme="majorHAnsi" w:cstheme="majorHAnsi"/>
                <w:b/>
                <w:color w:val="FF0000"/>
              </w:rPr>
            </w:pPr>
          </w:p>
        </w:tc>
        <w:tc>
          <w:tcPr>
            <w:tcW w:w="2418" w:type="dxa"/>
          </w:tcPr>
          <w:p w14:paraId="11742A7B" w14:textId="11560B56"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reviews and</w:t>
            </w:r>
            <w:r w:rsidR="006D2A6D" w:rsidRPr="00DC6F39">
              <w:rPr>
                <w:rFonts w:asciiTheme="majorHAnsi" w:eastAsia="Belleza" w:hAnsiTheme="majorHAnsi" w:cstheme="majorHAnsi"/>
              </w:rPr>
              <w:t xml:space="preserve"> selects interventions to support students who need more intensive instruction (tiers 2 and 3 - </w:t>
            </w:r>
            <w:r w:rsidRPr="00DC6F39">
              <w:rPr>
                <w:rFonts w:asciiTheme="majorHAnsi" w:eastAsia="Belleza" w:hAnsiTheme="majorHAnsi" w:cstheme="majorHAnsi"/>
              </w:rPr>
              <w:t xml:space="preserve">advanced tiers) which align with </w:t>
            </w:r>
            <w:r w:rsidR="006D2A6D" w:rsidRPr="00DC6F39">
              <w:rPr>
                <w:rFonts w:asciiTheme="majorHAnsi" w:eastAsia="Belleza" w:hAnsiTheme="majorHAnsi" w:cstheme="majorHAnsi"/>
              </w:rPr>
              <w:t xml:space="preserve">quality </w:t>
            </w:r>
            <w:r w:rsidRPr="00DC6F39">
              <w:rPr>
                <w:rFonts w:asciiTheme="majorHAnsi" w:eastAsia="Belleza" w:hAnsiTheme="majorHAnsi" w:cstheme="majorHAnsi"/>
              </w:rPr>
              <w:t xml:space="preserve">core </w:t>
            </w:r>
            <w:r w:rsidR="006D2A6D" w:rsidRPr="00DC6F39">
              <w:rPr>
                <w:rFonts w:asciiTheme="majorHAnsi" w:eastAsia="Belleza" w:hAnsiTheme="majorHAnsi" w:cstheme="majorHAnsi"/>
              </w:rPr>
              <w:t xml:space="preserve">instruction defined above </w:t>
            </w:r>
            <w:r w:rsidRPr="00DC6F39">
              <w:rPr>
                <w:rFonts w:asciiTheme="majorHAnsi" w:eastAsia="Belleza" w:hAnsiTheme="majorHAnsi" w:cstheme="majorHAnsi"/>
              </w:rPr>
              <w:t>and provide an appropriate level of intensity</w:t>
            </w:r>
            <w:r w:rsidR="00DC6F39">
              <w:rPr>
                <w:rFonts w:asciiTheme="majorHAnsi" w:eastAsia="Belleza" w:hAnsiTheme="majorHAnsi" w:cstheme="majorHAnsi"/>
              </w:rPr>
              <w:t>.</w:t>
            </w:r>
          </w:p>
        </w:tc>
        <w:tc>
          <w:tcPr>
            <w:tcW w:w="2418" w:type="dxa"/>
          </w:tcPr>
          <w:p w14:paraId="55649D4F" w14:textId="0202D343" w:rsidR="00A01592" w:rsidRDefault="006D2A6D" w:rsidP="006D2A6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collaborates with </w:t>
            </w:r>
            <w:r w:rsidR="00A01592" w:rsidRPr="00DC6F39">
              <w:rPr>
                <w:rFonts w:asciiTheme="majorHAnsi" w:eastAsia="Belleza" w:hAnsiTheme="majorHAnsi" w:cstheme="majorHAnsi"/>
              </w:rPr>
              <w:t>stakeholders to review interventions and finalize decisions about selection and training</w:t>
            </w:r>
            <w:r w:rsidRPr="00DC6F39">
              <w:rPr>
                <w:rFonts w:asciiTheme="majorHAnsi" w:eastAsia="Belleza" w:hAnsiTheme="majorHAnsi" w:cstheme="majorHAnsi"/>
              </w:rPr>
              <w:t xml:space="preserve"> of a limited, yet sufficient, </w:t>
            </w:r>
            <w:r w:rsidR="00A01592" w:rsidRPr="00DC6F39">
              <w:rPr>
                <w:rFonts w:asciiTheme="majorHAnsi" w:eastAsia="Belleza" w:hAnsiTheme="majorHAnsi" w:cstheme="majorHAnsi"/>
              </w:rPr>
              <w:t>number of specific interventions that allow for an appropriate instructional match</w:t>
            </w:r>
            <w:r w:rsidR="00DC6F39">
              <w:rPr>
                <w:rFonts w:asciiTheme="majorHAnsi" w:eastAsia="Belleza" w:hAnsiTheme="majorHAnsi" w:cstheme="majorHAnsi"/>
              </w:rPr>
              <w:t>.</w:t>
            </w:r>
          </w:p>
          <w:p w14:paraId="308E6210" w14:textId="77777777" w:rsidR="00DC6F39" w:rsidRPr="00DC6F39" w:rsidRDefault="00DC6F39" w:rsidP="006D2A6D">
            <w:pPr>
              <w:pStyle w:val="Normal1"/>
              <w:spacing w:after="0" w:line="240" w:lineRule="auto"/>
              <w:rPr>
                <w:rFonts w:asciiTheme="majorHAnsi" w:eastAsia="Belleza" w:hAnsiTheme="majorHAnsi" w:cstheme="majorHAnsi"/>
              </w:rPr>
            </w:pPr>
          </w:p>
        </w:tc>
        <w:tc>
          <w:tcPr>
            <w:tcW w:w="2418" w:type="dxa"/>
          </w:tcPr>
          <w:p w14:paraId="6154CE30" w14:textId="416F6BDC"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ensures that the continuum of supports of authorized interventions, including fidelity tools, is maintained in the continuum of supports and/or tier definition</w:t>
            </w:r>
            <w:r w:rsidR="00DC6F39">
              <w:rPr>
                <w:rFonts w:asciiTheme="majorHAnsi" w:eastAsia="Belleza" w:hAnsiTheme="majorHAnsi" w:cstheme="majorHAnsi"/>
              </w:rPr>
              <w:t>.</w:t>
            </w:r>
          </w:p>
        </w:tc>
        <w:tc>
          <w:tcPr>
            <w:tcW w:w="2418" w:type="dxa"/>
          </w:tcPr>
          <w:p w14:paraId="0D76E121" w14:textId="6A89AB71"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utilizes evaluation data to determine impact in all subgroup areas and add to or </w:t>
            </w:r>
            <w:r w:rsidR="006D2A6D" w:rsidRPr="00DC6F39">
              <w:rPr>
                <w:rFonts w:asciiTheme="majorHAnsi" w:eastAsia="Belleza" w:hAnsiTheme="majorHAnsi" w:cstheme="majorHAnsi"/>
              </w:rPr>
              <w:t>withdraw supports</w:t>
            </w:r>
            <w:r w:rsidRPr="00DC6F39">
              <w:rPr>
                <w:rFonts w:asciiTheme="majorHAnsi" w:eastAsia="Belleza" w:hAnsiTheme="majorHAnsi" w:cstheme="majorHAnsi"/>
              </w:rPr>
              <w:t xml:space="preserve"> in the continuum</w:t>
            </w:r>
            <w:r w:rsidR="00DC6F39">
              <w:rPr>
                <w:rFonts w:asciiTheme="majorHAnsi" w:eastAsia="Belleza" w:hAnsiTheme="majorHAnsi" w:cstheme="majorHAnsi"/>
              </w:rPr>
              <w:t>.</w:t>
            </w:r>
          </w:p>
        </w:tc>
        <w:tc>
          <w:tcPr>
            <w:tcW w:w="2418" w:type="dxa"/>
          </w:tcPr>
          <w:p w14:paraId="24A772BA" w14:textId="77777777"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6, 14, 15</w:t>
            </w:r>
          </w:p>
          <w:p w14:paraId="46E904D7" w14:textId="77777777" w:rsidR="00A01592" w:rsidRPr="00DC6F39" w:rsidRDefault="00A01592" w:rsidP="00A01592">
            <w:pPr>
              <w:pStyle w:val="Normal1"/>
              <w:spacing w:after="0" w:line="240" w:lineRule="auto"/>
              <w:rPr>
                <w:rFonts w:asciiTheme="majorHAnsi" w:eastAsia="Belleza" w:hAnsiTheme="majorHAnsi" w:cstheme="majorHAnsi"/>
              </w:rPr>
            </w:pPr>
          </w:p>
          <w:p w14:paraId="746B7994" w14:textId="77777777"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2.6, 2.7, 2.8, 2.10</w:t>
            </w:r>
            <w:r w:rsidR="006D2A6D" w:rsidRPr="00DC6F39">
              <w:rPr>
                <w:rFonts w:asciiTheme="majorHAnsi" w:eastAsia="Belleza" w:hAnsiTheme="majorHAnsi" w:cstheme="majorHAnsi"/>
              </w:rPr>
              <w:t xml:space="preserve">, 2.11, 2.12, 2.13, 3.7, 3.13, </w:t>
            </w:r>
            <w:r w:rsidRPr="00DC6F39">
              <w:rPr>
                <w:rFonts w:asciiTheme="majorHAnsi" w:eastAsia="Belleza" w:hAnsiTheme="majorHAnsi" w:cstheme="majorHAnsi"/>
              </w:rPr>
              <w:t>3.16, 3.17</w:t>
            </w:r>
          </w:p>
          <w:p w14:paraId="5A241BEC" w14:textId="77777777" w:rsidR="00A01592" w:rsidRPr="00DC6F39" w:rsidRDefault="00A01592" w:rsidP="00A01592">
            <w:pPr>
              <w:pStyle w:val="Normal1"/>
              <w:spacing w:after="0" w:line="240" w:lineRule="auto"/>
              <w:rPr>
                <w:rFonts w:asciiTheme="majorHAnsi" w:eastAsia="Belleza" w:hAnsiTheme="majorHAnsi" w:cstheme="majorHAnsi"/>
              </w:rPr>
            </w:pPr>
          </w:p>
          <w:p w14:paraId="36502200" w14:textId="55463321" w:rsidR="00A01592" w:rsidRPr="00DC6F39" w:rsidRDefault="00A01592" w:rsidP="00A01592">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2.8, 2.11, 3.7, 3.15</w:t>
            </w:r>
          </w:p>
        </w:tc>
      </w:tr>
      <w:tr w:rsidR="006D2A6D" w:rsidRPr="00DC6F39" w14:paraId="551F9446" w14:textId="77777777" w:rsidTr="001A2A28">
        <w:tc>
          <w:tcPr>
            <w:tcW w:w="2418" w:type="dxa"/>
          </w:tcPr>
          <w:p w14:paraId="7EDCA145" w14:textId="77777777" w:rsidR="006D2A6D" w:rsidRPr="00DC6F39" w:rsidRDefault="00D13189" w:rsidP="006D2A6D">
            <w:pPr>
              <w:pStyle w:val="Normal1"/>
              <w:keepNext/>
              <w:keepLines/>
              <w:spacing w:before="200"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3.C </w:t>
            </w:r>
            <w:r w:rsidR="006D2A6D" w:rsidRPr="00DC6F39">
              <w:rPr>
                <w:rFonts w:asciiTheme="majorHAnsi" w:eastAsia="Belleza" w:hAnsiTheme="majorHAnsi" w:cstheme="majorHAnsi"/>
                <w:b/>
                <w:color w:val="auto"/>
              </w:rPr>
              <w:t>Continuum of Supports</w:t>
            </w:r>
            <w:r w:rsidRPr="00DC6F39">
              <w:rPr>
                <w:rFonts w:asciiTheme="majorHAnsi" w:eastAsia="Belleza" w:hAnsiTheme="majorHAnsi" w:cstheme="majorHAnsi"/>
                <w:b/>
                <w:color w:val="auto"/>
              </w:rPr>
              <w:t xml:space="preserve"> that is Culturally Responsive</w:t>
            </w:r>
          </w:p>
          <w:p w14:paraId="7123DEAE" w14:textId="77777777" w:rsidR="006D2A6D" w:rsidRPr="00DC6F39" w:rsidRDefault="006D2A6D" w:rsidP="006D2A6D">
            <w:pPr>
              <w:pStyle w:val="Normal1"/>
              <w:keepNext/>
              <w:keepLines/>
              <w:spacing w:before="200"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(Clearly defining the practices and programs supported by the division and ensuring they are </w:t>
            </w:r>
            <w:r w:rsidR="00D13189" w:rsidRPr="00DC6F39">
              <w:rPr>
                <w:rFonts w:asciiTheme="majorHAnsi" w:eastAsia="Belleza" w:hAnsiTheme="majorHAnsi" w:cstheme="majorHAnsi"/>
                <w:b/>
                <w:color w:val="auto"/>
              </w:rPr>
              <w:t>culturally responsive</w:t>
            </w:r>
            <w:r w:rsidRPr="00DC6F39">
              <w:rPr>
                <w:rFonts w:asciiTheme="majorHAnsi" w:eastAsia="Belleza" w:hAnsiTheme="majorHAnsi" w:cstheme="majorHAnsi"/>
                <w:b/>
                <w:color w:val="auto"/>
              </w:rPr>
              <w:t>)</w:t>
            </w:r>
          </w:p>
          <w:p w14:paraId="0822BAEA" w14:textId="77777777" w:rsidR="006D2A6D" w:rsidRPr="00DC6F39" w:rsidRDefault="006D2A6D" w:rsidP="006D2A6D">
            <w:pPr>
              <w:pStyle w:val="Normal1"/>
              <w:spacing w:after="0" w:line="240" w:lineRule="auto"/>
              <w:rPr>
                <w:rFonts w:asciiTheme="majorHAnsi" w:eastAsia="Belleza" w:hAnsiTheme="majorHAnsi" w:cstheme="majorHAnsi"/>
                <w:b/>
                <w:color w:val="auto"/>
              </w:rPr>
            </w:pPr>
          </w:p>
        </w:tc>
        <w:tc>
          <w:tcPr>
            <w:tcW w:w="2418" w:type="dxa"/>
          </w:tcPr>
          <w:p w14:paraId="376966AB" w14:textId="60A485F2" w:rsidR="006D2A6D" w:rsidRPr="00DC6F39" w:rsidRDefault="006D2A6D" w:rsidP="006D2A6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 xml:space="preserve">The DLT maps the current reality of existing practices and programs </w:t>
            </w:r>
            <w:r w:rsidR="00D13189" w:rsidRPr="00DC6F39">
              <w:rPr>
                <w:rFonts w:asciiTheme="majorHAnsi" w:eastAsia="Belleza" w:hAnsiTheme="majorHAnsi" w:cstheme="majorHAnsi"/>
                <w:color w:val="auto"/>
              </w:rPr>
              <w:t>and reviews them for evidence of effectiveness</w:t>
            </w:r>
            <w:r w:rsidR="00DC6F39">
              <w:rPr>
                <w:rFonts w:asciiTheme="majorHAnsi" w:eastAsia="Belleza" w:hAnsiTheme="majorHAnsi" w:cstheme="majorHAnsi"/>
                <w:color w:val="auto"/>
              </w:rPr>
              <w:t>.</w:t>
            </w:r>
          </w:p>
          <w:p w14:paraId="619488C8" w14:textId="77777777" w:rsidR="006D2A6D" w:rsidRPr="00DC6F39" w:rsidRDefault="006D2A6D" w:rsidP="006D2A6D">
            <w:pPr>
              <w:pStyle w:val="Normal1"/>
              <w:spacing w:after="0" w:line="240" w:lineRule="auto"/>
              <w:rPr>
                <w:rFonts w:asciiTheme="majorHAnsi" w:eastAsia="Belleza" w:hAnsiTheme="majorHAnsi" w:cstheme="majorHAnsi"/>
                <w:color w:val="auto"/>
              </w:rPr>
            </w:pPr>
          </w:p>
          <w:p w14:paraId="1A50589E" w14:textId="22B38575" w:rsidR="006D2A6D" w:rsidRPr="00DC6F39" w:rsidRDefault="006D2A6D" w:rsidP="006D2A6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The DLT explores cultural and linguistic factors when adopting academic/social behavioral practices, programs, and assessments</w:t>
            </w:r>
            <w:r w:rsidR="00DC6F39">
              <w:rPr>
                <w:rFonts w:asciiTheme="majorHAnsi" w:eastAsia="Belleza" w:hAnsiTheme="majorHAnsi" w:cstheme="majorHAnsi"/>
                <w:color w:val="auto"/>
              </w:rPr>
              <w:t>.</w:t>
            </w:r>
          </w:p>
        </w:tc>
        <w:tc>
          <w:tcPr>
            <w:tcW w:w="2418" w:type="dxa"/>
          </w:tcPr>
          <w:p w14:paraId="176477D3" w14:textId="77777777" w:rsidR="00D13189" w:rsidRPr="00DC6F39" w:rsidRDefault="00D13189" w:rsidP="00D13189">
            <w:pPr>
              <w:pStyle w:val="Normal10"/>
              <w:spacing w:after="0" w:line="240" w:lineRule="auto"/>
              <w:rPr>
                <w:rFonts w:asciiTheme="majorHAnsi" w:eastAsia="Belleza" w:hAnsiTheme="majorHAnsi" w:cstheme="majorHAnsi"/>
              </w:rPr>
            </w:pPr>
            <w:r w:rsidRPr="00DC6F39">
              <w:rPr>
                <w:rFonts w:asciiTheme="majorHAnsi" w:eastAsia="Belleza" w:hAnsiTheme="majorHAnsi" w:cstheme="majorHAnsi"/>
              </w:rPr>
              <w:t>Upon completion of the review, the DLT seeks stakeholder input, investigates practices for which needs are identified, and makes purchases and/or withdraws programs as appropriate.</w:t>
            </w:r>
          </w:p>
          <w:p w14:paraId="045585A4" w14:textId="77777777" w:rsidR="00D13189" w:rsidRPr="00DC6F39" w:rsidRDefault="00D13189" w:rsidP="00D13189">
            <w:pPr>
              <w:pStyle w:val="Normal1"/>
              <w:spacing w:after="0" w:line="240" w:lineRule="auto"/>
              <w:rPr>
                <w:rFonts w:asciiTheme="majorHAnsi" w:eastAsia="Belleza" w:hAnsiTheme="majorHAnsi" w:cstheme="majorHAnsi"/>
              </w:rPr>
            </w:pPr>
          </w:p>
          <w:p w14:paraId="0EBF2113" w14:textId="77777777" w:rsidR="00B73977" w:rsidRDefault="00495A95" w:rsidP="00D1318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D13189" w:rsidRPr="00DC6F39">
              <w:rPr>
                <w:rFonts w:asciiTheme="majorHAnsi" w:eastAsia="Belleza" w:hAnsiTheme="majorHAnsi" w:cstheme="majorHAnsi"/>
              </w:rPr>
              <w:t xml:space="preserve">DLT and SLT use a selection </w:t>
            </w:r>
            <w:r w:rsidR="000A1359" w:rsidRPr="00DC6F39">
              <w:rPr>
                <w:rFonts w:asciiTheme="majorHAnsi" w:eastAsia="Belleza" w:hAnsiTheme="majorHAnsi" w:cstheme="majorHAnsi"/>
              </w:rPr>
              <w:t>tool, which</w:t>
            </w:r>
            <w:r w:rsidR="00D13189" w:rsidRPr="00DC6F39">
              <w:rPr>
                <w:rFonts w:asciiTheme="majorHAnsi" w:eastAsia="Belleza" w:hAnsiTheme="majorHAnsi" w:cstheme="majorHAnsi"/>
              </w:rPr>
              <w:t xml:space="preserve"> prompts analysis for cultural context.</w:t>
            </w:r>
          </w:p>
          <w:p w14:paraId="5FF48997" w14:textId="15D53B83" w:rsidR="00DC6F39" w:rsidRPr="00DC6F39" w:rsidRDefault="00DC6F39" w:rsidP="00D13189">
            <w:pPr>
              <w:pStyle w:val="Normal1"/>
              <w:spacing w:after="0" w:line="240" w:lineRule="auto"/>
              <w:rPr>
                <w:rFonts w:asciiTheme="majorHAnsi" w:eastAsia="Belleza" w:hAnsiTheme="majorHAnsi" w:cstheme="majorHAnsi"/>
              </w:rPr>
            </w:pPr>
          </w:p>
        </w:tc>
        <w:tc>
          <w:tcPr>
            <w:tcW w:w="2418" w:type="dxa"/>
          </w:tcPr>
          <w:p w14:paraId="434F5BB8" w14:textId="41D8670A" w:rsidR="006D2A6D" w:rsidRPr="00DC6F39" w:rsidRDefault="006D2A6D" w:rsidP="00D13189">
            <w:pPr>
              <w:pStyle w:val="Normal10"/>
              <w:spacing w:after="0" w:line="240" w:lineRule="auto"/>
              <w:rPr>
                <w:rFonts w:asciiTheme="majorHAnsi" w:eastAsia="Belleza" w:hAnsiTheme="majorHAnsi" w:cstheme="majorHAnsi"/>
              </w:rPr>
            </w:pPr>
            <w:r w:rsidRPr="00DC6F39">
              <w:rPr>
                <w:rFonts w:asciiTheme="majorHAnsi" w:eastAsia="Belleza" w:hAnsiTheme="majorHAnsi" w:cstheme="majorHAnsi"/>
              </w:rPr>
              <w:t>The DLT maintains an inventory of EBPs and materials in a continuum of supports</w:t>
            </w:r>
            <w:r w:rsidR="00DC6F39">
              <w:rPr>
                <w:rFonts w:asciiTheme="majorHAnsi" w:eastAsia="Belleza" w:hAnsiTheme="majorHAnsi" w:cstheme="majorHAnsi"/>
              </w:rPr>
              <w:t>.</w:t>
            </w:r>
          </w:p>
          <w:p w14:paraId="567E70F8" w14:textId="77777777" w:rsidR="006D2A6D" w:rsidRPr="00DC6F39" w:rsidRDefault="006D2A6D" w:rsidP="00D13189">
            <w:pPr>
              <w:pStyle w:val="Normal10"/>
              <w:spacing w:after="0" w:line="240" w:lineRule="auto"/>
              <w:rPr>
                <w:rFonts w:asciiTheme="majorHAnsi" w:eastAsia="Belleza" w:hAnsiTheme="majorHAnsi" w:cstheme="majorHAnsi"/>
              </w:rPr>
            </w:pPr>
          </w:p>
          <w:p w14:paraId="4BC0ACBD" w14:textId="25F5C573" w:rsidR="006D2A6D" w:rsidRPr="00DC6F39" w:rsidRDefault="006D2A6D" w:rsidP="00D13189">
            <w:pPr>
              <w:pStyle w:val="Normal10"/>
              <w:spacing w:after="0" w:line="240" w:lineRule="auto"/>
              <w:rPr>
                <w:rFonts w:asciiTheme="majorHAnsi" w:eastAsia="Belleza" w:hAnsiTheme="majorHAnsi" w:cstheme="majorHAnsi"/>
              </w:rPr>
            </w:pPr>
            <w:r w:rsidRPr="00DC6F39">
              <w:rPr>
                <w:rFonts w:asciiTheme="majorHAnsi" w:eastAsia="Belleza" w:hAnsiTheme="majorHAnsi" w:cstheme="majorHAnsi"/>
              </w:rPr>
              <w:t>A clearly defined continuum of supports is maintained in tier definition or separate document</w:t>
            </w:r>
            <w:r w:rsidR="00DC6F39">
              <w:rPr>
                <w:rFonts w:asciiTheme="majorHAnsi" w:eastAsia="Belleza" w:hAnsiTheme="majorHAnsi" w:cstheme="majorHAnsi"/>
              </w:rPr>
              <w:t>.</w:t>
            </w:r>
          </w:p>
          <w:p w14:paraId="39AFB5E9" w14:textId="77777777" w:rsidR="006D2A6D" w:rsidRPr="00DC6F39" w:rsidRDefault="006D2A6D" w:rsidP="006D2A6D">
            <w:pPr>
              <w:pStyle w:val="Normal1"/>
              <w:spacing w:after="0" w:line="240" w:lineRule="auto"/>
              <w:rPr>
                <w:rFonts w:asciiTheme="majorHAnsi" w:eastAsia="Belleza" w:hAnsiTheme="majorHAnsi" w:cstheme="majorHAnsi"/>
                <w:color w:val="auto"/>
              </w:rPr>
            </w:pPr>
          </w:p>
        </w:tc>
        <w:tc>
          <w:tcPr>
            <w:tcW w:w="2418" w:type="dxa"/>
          </w:tcPr>
          <w:p w14:paraId="24E29106" w14:textId="3E82FAB2" w:rsidR="006D2A6D" w:rsidRPr="00DC6F39" w:rsidRDefault="006D2A6D" w:rsidP="00D13189">
            <w:pPr>
              <w:pStyle w:val="Normal10"/>
              <w:spacing w:after="0" w:line="240" w:lineRule="auto"/>
              <w:rPr>
                <w:rFonts w:asciiTheme="majorHAnsi" w:eastAsia="Belleza" w:hAnsiTheme="majorHAnsi" w:cstheme="majorHAnsi"/>
                <w:color w:val="auto"/>
              </w:rPr>
            </w:pPr>
            <w:r w:rsidRPr="00DC6F39">
              <w:rPr>
                <w:rFonts w:asciiTheme="majorHAnsi" w:eastAsia="Belleza" w:hAnsiTheme="majorHAnsi" w:cstheme="majorHAnsi"/>
              </w:rPr>
              <w:t>All instructional staff and stakeholders are aware of and able to utilize the continuum of supports for the purpose of providing an appropriate instructional match to meet the needs of all learners</w:t>
            </w:r>
            <w:r w:rsidR="00DC6F39">
              <w:rPr>
                <w:rFonts w:asciiTheme="majorHAnsi" w:eastAsia="Belleza" w:hAnsiTheme="majorHAnsi" w:cstheme="majorHAnsi"/>
              </w:rPr>
              <w:t>.</w:t>
            </w:r>
          </w:p>
        </w:tc>
        <w:tc>
          <w:tcPr>
            <w:tcW w:w="2418" w:type="dxa"/>
          </w:tcPr>
          <w:p w14:paraId="22E263CE" w14:textId="77777777" w:rsidR="006D2A6D" w:rsidRPr="00DC6F39" w:rsidRDefault="006D2A6D" w:rsidP="006D2A6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DCA: 6, 7, 13</w:t>
            </w:r>
          </w:p>
          <w:p w14:paraId="621B9A65" w14:textId="77777777" w:rsidR="006D2A6D" w:rsidRPr="00DC6F39" w:rsidRDefault="006D2A6D" w:rsidP="006D2A6D">
            <w:pPr>
              <w:pStyle w:val="Normal1"/>
              <w:spacing w:after="0" w:line="240" w:lineRule="auto"/>
              <w:rPr>
                <w:rFonts w:asciiTheme="majorHAnsi" w:eastAsia="Belleza" w:hAnsiTheme="majorHAnsi" w:cstheme="majorHAnsi"/>
                <w:color w:val="auto"/>
              </w:rPr>
            </w:pPr>
          </w:p>
          <w:p w14:paraId="57FEF63F" w14:textId="77777777" w:rsidR="006D2A6D" w:rsidRPr="00DC6F39" w:rsidRDefault="006D2A6D" w:rsidP="006D2A6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TFI:  1.6, 1.10, 1.11, 2.5, 3.6</w:t>
            </w:r>
          </w:p>
          <w:p w14:paraId="6B39BBC1" w14:textId="77777777" w:rsidR="006D2A6D" w:rsidRPr="00DC6F39" w:rsidRDefault="006D2A6D" w:rsidP="006D2A6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 xml:space="preserve"> </w:t>
            </w:r>
          </w:p>
          <w:p w14:paraId="20E4D865" w14:textId="700F21C0" w:rsidR="006D2A6D" w:rsidRPr="00DC6F39" w:rsidRDefault="006D2A6D" w:rsidP="006D2A6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A</w:t>
            </w:r>
            <w:r w:rsidR="00744B9D">
              <w:rPr>
                <w:rFonts w:asciiTheme="majorHAnsi" w:eastAsia="Belleza" w:hAnsiTheme="majorHAnsi" w:cstheme="majorHAnsi"/>
                <w:color w:val="auto"/>
              </w:rPr>
              <w:t>-TFI</w:t>
            </w:r>
            <w:r w:rsidRPr="00DC6F39">
              <w:rPr>
                <w:rFonts w:asciiTheme="majorHAnsi" w:eastAsia="Belleza" w:hAnsiTheme="majorHAnsi" w:cstheme="majorHAnsi"/>
                <w:color w:val="auto"/>
              </w:rPr>
              <w:t xml:space="preserve">: 1.3, </w:t>
            </w:r>
            <w:r w:rsidR="00744B9D">
              <w:rPr>
                <w:rFonts w:asciiTheme="majorHAnsi" w:eastAsia="Belleza" w:hAnsiTheme="majorHAnsi" w:cstheme="majorHAnsi"/>
                <w:color w:val="auto"/>
              </w:rPr>
              <w:t xml:space="preserve">1.4c, 1.8, 1.9, </w:t>
            </w:r>
            <w:r w:rsidRPr="00DC6F39">
              <w:rPr>
                <w:rFonts w:asciiTheme="majorHAnsi" w:eastAsia="Belleza" w:hAnsiTheme="majorHAnsi" w:cstheme="majorHAnsi"/>
                <w:color w:val="auto"/>
              </w:rPr>
              <w:t>2.1, 2.4, 2.5, 3.1</w:t>
            </w:r>
          </w:p>
          <w:p w14:paraId="064E6925" w14:textId="77777777" w:rsidR="006D2A6D" w:rsidRPr="00DC6F39" w:rsidRDefault="006D2A6D" w:rsidP="006D2A6D">
            <w:pPr>
              <w:pStyle w:val="Normal1"/>
              <w:spacing w:after="0" w:line="240" w:lineRule="auto"/>
              <w:rPr>
                <w:rFonts w:asciiTheme="majorHAnsi" w:eastAsia="Belleza" w:hAnsiTheme="majorHAnsi" w:cstheme="majorHAnsi"/>
                <w:color w:val="auto"/>
              </w:rPr>
            </w:pPr>
          </w:p>
          <w:p w14:paraId="09246ABD" w14:textId="77777777" w:rsidR="006D2A6D" w:rsidRPr="00DC6F39" w:rsidRDefault="006D2A6D" w:rsidP="006D2A6D">
            <w:pPr>
              <w:pStyle w:val="Normal1"/>
              <w:spacing w:after="0" w:line="240" w:lineRule="auto"/>
              <w:rPr>
                <w:rFonts w:asciiTheme="majorHAnsi" w:eastAsia="Belleza" w:hAnsiTheme="majorHAnsi" w:cstheme="majorHAnsi"/>
                <w:color w:val="auto"/>
              </w:rPr>
            </w:pPr>
          </w:p>
        </w:tc>
      </w:tr>
      <w:tr w:rsidR="00D13189" w:rsidRPr="00DC6F39" w14:paraId="02BC6608" w14:textId="77777777" w:rsidTr="001A2A28">
        <w:tc>
          <w:tcPr>
            <w:tcW w:w="2418" w:type="dxa"/>
          </w:tcPr>
          <w:p w14:paraId="37882370" w14:textId="77777777" w:rsidR="00D13189" w:rsidRPr="00DC6F39" w:rsidRDefault="00342C59" w:rsidP="00D13189">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3.D</w:t>
            </w:r>
            <w:r w:rsidR="00D13189" w:rsidRPr="00DC6F39">
              <w:rPr>
                <w:rFonts w:asciiTheme="majorHAnsi" w:eastAsia="Belleza" w:hAnsiTheme="majorHAnsi" w:cstheme="majorHAnsi"/>
                <w:b/>
                <w:color w:val="auto"/>
              </w:rPr>
              <w:t xml:space="preserve"> Fidelity of Practices</w:t>
            </w:r>
          </w:p>
          <w:p w14:paraId="7CC449A3" w14:textId="77777777" w:rsidR="00D13189" w:rsidRPr="00DC6F39" w:rsidRDefault="00D13189" w:rsidP="00D13189">
            <w:pPr>
              <w:pStyle w:val="Normal1"/>
              <w:spacing w:after="0" w:line="240" w:lineRule="auto"/>
              <w:rPr>
                <w:rFonts w:asciiTheme="majorHAnsi" w:eastAsia="Belleza" w:hAnsiTheme="majorHAnsi" w:cstheme="majorHAnsi"/>
                <w:b/>
                <w:color w:val="auto"/>
              </w:rPr>
            </w:pPr>
          </w:p>
          <w:p w14:paraId="1149FD23" w14:textId="77777777" w:rsidR="00D13189" w:rsidRPr="00DC6F39" w:rsidRDefault="00D13189" w:rsidP="00D13189">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(Determining that EBPs are provided with fidelity)</w:t>
            </w:r>
          </w:p>
          <w:p w14:paraId="3058BFA5" w14:textId="77777777" w:rsidR="00D13189" w:rsidRDefault="00D13189" w:rsidP="00D13189">
            <w:pPr>
              <w:pStyle w:val="Normal1"/>
              <w:spacing w:after="0" w:line="240" w:lineRule="auto"/>
              <w:rPr>
                <w:rFonts w:asciiTheme="majorHAnsi" w:eastAsia="Belleza" w:hAnsiTheme="majorHAnsi" w:cstheme="majorHAnsi"/>
                <w:b/>
                <w:color w:val="auto"/>
              </w:rPr>
            </w:pPr>
          </w:p>
          <w:p w14:paraId="57BCF97A" w14:textId="77777777" w:rsidR="00DC6F39" w:rsidRDefault="00DC6F39" w:rsidP="00D13189">
            <w:pPr>
              <w:pStyle w:val="Normal1"/>
              <w:spacing w:after="0" w:line="240" w:lineRule="auto"/>
              <w:rPr>
                <w:rFonts w:asciiTheme="majorHAnsi" w:eastAsia="Belleza" w:hAnsiTheme="majorHAnsi" w:cstheme="majorHAnsi"/>
                <w:b/>
                <w:color w:val="auto"/>
              </w:rPr>
            </w:pPr>
          </w:p>
          <w:p w14:paraId="07BBA3AD" w14:textId="77777777" w:rsidR="00DC6F39" w:rsidRDefault="00DC6F39" w:rsidP="00D13189">
            <w:pPr>
              <w:pStyle w:val="Normal1"/>
              <w:spacing w:after="0" w:line="240" w:lineRule="auto"/>
              <w:rPr>
                <w:rFonts w:asciiTheme="majorHAnsi" w:eastAsia="Belleza" w:hAnsiTheme="majorHAnsi" w:cstheme="majorHAnsi"/>
                <w:b/>
                <w:color w:val="auto"/>
              </w:rPr>
            </w:pPr>
          </w:p>
          <w:p w14:paraId="5E80D233" w14:textId="77777777" w:rsidR="00DC6F39" w:rsidRPr="00DC6F39" w:rsidRDefault="00DC6F39" w:rsidP="00D13189">
            <w:pPr>
              <w:pStyle w:val="Normal1"/>
              <w:spacing w:after="0" w:line="240" w:lineRule="auto"/>
              <w:rPr>
                <w:rFonts w:asciiTheme="majorHAnsi" w:eastAsia="Belleza" w:hAnsiTheme="majorHAnsi" w:cstheme="majorHAnsi"/>
                <w:b/>
                <w:color w:val="auto"/>
              </w:rPr>
            </w:pPr>
          </w:p>
        </w:tc>
        <w:tc>
          <w:tcPr>
            <w:tcW w:w="2418" w:type="dxa"/>
          </w:tcPr>
          <w:p w14:paraId="0F0CC7FF" w14:textId="5C13AC99" w:rsidR="00D13189" w:rsidRPr="00DC6F39" w:rsidRDefault="00D13189" w:rsidP="00D1318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gathers data on any existing fidelity tools and how they are utilized in the division</w:t>
            </w:r>
            <w:r w:rsidR="00DC6F39">
              <w:rPr>
                <w:rFonts w:asciiTheme="majorHAnsi" w:eastAsia="Belleza" w:hAnsiTheme="majorHAnsi" w:cstheme="majorHAnsi"/>
              </w:rPr>
              <w:t>.</w:t>
            </w:r>
          </w:p>
        </w:tc>
        <w:tc>
          <w:tcPr>
            <w:tcW w:w="2418" w:type="dxa"/>
          </w:tcPr>
          <w:p w14:paraId="78613077" w14:textId="77777777" w:rsidR="00D13189" w:rsidRPr="00DC6F39" w:rsidRDefault="00D13189" w:rsidP="00D1318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Fidelity tools are selected for EBPs.</w:t>
            </w:r>
          </w:p>
          <w:p w14:paraId="438D333A" w14:textId="77777777" w:rsidR="00D13189" w:rsidRPr="00DC6F39" w:rsidRDefault="00D13189" w:rsidP="00D13189">
            <w:pPr>
              <w:pStyle w:val="Normal1"/>
              <w:spacing w:after="0" w:line="240" w:lineRule="auto"/>
              <w:rPr>
                <w:rFonts w:asciiTheme="majorHAnsi" w:eastAsia="Belleza" w:hAnsiTheme="majorHAnsi" w:cstheme="majorHAnsi"/>
              </w:rPr>
            </w:pPr>
          </w:p>
          <w:p w14:paraId="1AF3046D" w14:textId="79D15447" w:rsidR="00D13189" w:rsidRPr="00DC6F39" w:rsidRDefault="00D13189" w:rsidP="00D1318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provides training and coaching on the use of fidelity tools</w:t>
            </w:r>
            <w:r w:rsidR="00DC6F39">
              <w:rPr>
                <w:rFonts w:asciiTheme="majorHAnsi" w:eastAsia="Belleza" w:hAnsiTheme="majorHAnsi" w:cstheme="majorHAnsi"/>
              </w:rPr>
              <w:t>.</w:t>
            </w:r>
          </w:p>
        </w:tc>
        <w:tc>
          <w:tcPr>
            <w:tcW w:w="2418" w:type="dxa"/>
          </w:tcPr>
          <w:p w14:paraId="77FD8098" w14:textId="6E9B1ACE" w:rsidR="00D13189" w:rsidRPr="00DC6F39" w:rsidRDefault="00D13189" w:rsidP="00D1318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Fidelity data is used to monitor implementation of practices and to identify additional professional learning and/or coaching needs</w:t>
            </w:r>
            <w:r w:rsidR="00DC6F39">
              <w:rPr>
                <w:rFonts w:asciiTheme="majorHAnsi" w:eastAsia="Belleza" w:hAnsiTheme="majorHAnsi" w:cstheme="majorHAnsi"/>
              </w:rPr>
              <w:t>.</w:t>
            </w:r>
          </w:p>
          <w:p w14:paraId="533B2D7F" w14:textId="77777777" w:rsidR="00D13189" w:rsidRPr="00DC6F39" w:rsidRDefault="00D13189" w:rsidP="00D13189">
            <w:pPr>
              <w:pStyle w:val="Normal1"/>
              <w:spacing w:after="0" w:line="240" w:lineRule="auto"/>
              <w:rPr>
                <w:rFonts w:asciiTheme="majorHAnsi" w:eastAsia="Belleza" w:hAnsiTheme="majorHAnsi" w:cstheme="majorHAnsi"/>
              </w:rPr>
            </w:pPr>
          </w:p>
        </w:tc>
        <w:tc>
          <w:tcPr>
            <w:tcW w:w="2418" w:type="dxa"/>
          </w:tcPr>
          <w:p w14:paraId="204D38BB" w14:textId="4F604A25" w:rsidR="00D13189" w:rsidRPr="00DC6F39" w:rsidRDefault="00D1318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collaborates with schools to evaluate fidelity of implementation of EBPs, inclusive of walk-through tools and programmatic measures</w:t>
            </w:r>
            <w:r w:rsidR="00DC6F39">
              <w:rPr>
                <w:rFonts w:asciiTheme="majorHAnsi" w:eastAsia="Belleza" w:hAnsiTheme="majorHAnsi" w:cstheme="majorHAnsi"/>
              </w:rPr>
              <w:t>.</w:t>
            </w:r>
          </w:p>
        </w:tc>
        <w:tc>
          <w:tcPr>
            <w:tcW w:w="2418" w:type="dxa"/>
          </w:tcPr>
          <w:p w14:paraId="4D861E5F" w14:textId="77777777" w:rsidR="00D13189" w:rsidRPr="00DC6F39" w:rsidRDefault="00D13189" w:rsidP="00D1318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13, 21, 22, 24</w:t>
            </w:r>
          </w:p>
          <w:p w14:paraId="2D480472" w14:textId="77777777" w:rsidR="00D13189" w:rsidRPr="00DC6F39" w:rsidRDefault="00D13189" w:rsidP="00D13189">
            <w:pPr>
              <w:pStyle w:val="Normal1"/>
              <w:spacing w:after="0" w:line="240" w:lineRule="auto"/>
              <w:rPr>
                <w:rFonts w:asciiTheme="majorHAnsi" w:eastAsia="Belleza" w:hAnsiTheme="majorHAnsi" w:cstheme="majorHAnsi"/>
              </w:rPr>
            </w:pPr>
          </w:p>
          <w:p w14:paraId="3EDF4C66" w14:textId="77777777" w:rsidR="00D13189" w:rsidRPr="00DC6F39" w:rsidRDefault="00D13189" w:rsidP="00D1318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1.7, 1.14, 2.9, 2.12, 2.13, 3.7, 3.14, 3.15</w:t>
            </w:r>
          </w:p>
          <w:p w14:paraId="1782CDBB" w14:textId="77777777" w:rsidR="00D13189" w:rsidRPr="00DC6F39" w:rsidRDefault="00D13189" w:rsidP="00D13189">
            <w:pPr>
              <w:pStyle w:val="Normal1"/>
              <w:spacing w:after="0" w:line="240" w:lineRule="auto"/>
              <w:rPr>
                <w:rFonts w:asciiTheme="majorHAnsi" w:eastAsia="Belleza" w:hAnsiTheme="majorHAnsi" w:cstheme="majorHAnsi"/>
              </w:rPr>
            </w:pPr>
          </w:p>
          <w:p w14:paraId="101B4F43" w14:textId="61FF714E" w:rsidR="00D13189" w:rsidRPr="00DC6F39" w:rsidRDefault="00D13189" w:rsidP="00D13189">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1.4</w:t>
            </w:r>
            <w:r w:rsidR="00744B9D">
              <w:rPr>
                <w:rFonts w:asciiTheme="majorHAnsi" w:eastAsia="Belleza" w:hAnsiTheme="majorHAnsi" w:cstheme="majorHAnsi"/>
              </w:rPr>
              <w:t>a</w:t>
            </w:r>
            <w:r w:rsidRPr="00DC6F39">
              <w:rPr>
                <w:rFonts w:asciiTheme="majorHAnsi" w:eastAsia="Belleza" w:hAnsiTheme="majorHAnsi" w:cstheme="majorHAnsi"/>
              </w:rPr>
              <w:t xml:space="preserve">, </w:t>
            </w:r>
            <w:r w:rsidR="00744B9D">
              <w:rPr>
                <w:rFonts w:asciiTheme="majorHAnsi" w:eastAsia="Belleza" w:hAnsiTheme="majorHAnsi" w:cstheme="majorHAnsi"/>
              </w:rPr>
              <w:t xml:space="preserve">1.8, </w:t>
            </w:r>
            <w:r w:rsidRPr="00DC6F39">
              <w:rPr>
                <w:rFonts w:asciiTheme="majorHAnsi" w:eastAsia="Belleza" w:hAnsiTheme="majorHAnsi" w:cstheme="majorHAnsi"/>
              </w:rPr>
              <w:t>1.14</w:t>
            </w:r>
          </w:p>
        </w:tc>
      </w:tr>
    </w:tbl>
    <w:p w14:paraId="10A2E639" w14:textId="77777777" w:rsidR="003A2A2C" w:rsidRPr="00DC6F39" w:rsidRDefault="003A2A2C">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342C59" w:rsidRPr="00DC6F39" w14:paraId="541ACD8E" w14:textId="77777777" w:rsidTr="001A2A28">
        <w:tc>
          <w:tcPr>
            <w:tcW w:w="2418" w:type="dxa"/>
          </w:tcPr>
          <w:p w14:paraId="5466DDB8" w14:textId="77777777" w:rsidR="00342C59" w:rsidRPr="00DC6F39" w:rsidRDefault="00342C59" w:rsidP="00342C59">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0954B17E" w14:textId="77777777" w:rsidR="00342C59" w:rsidRPr="00DC6F39" w:rsidRDefault="00342C59" w:rsidP="00342C59">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1129D37E" w14:textId="77777777" w:rsidR="00342C59" w:rsidRPr="00DC6F39" w:rsidRDefault="00342C59" w:rsidP="00342C59">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0CA33C67" w14:textId="77777777" w:rsidR="00342C59" w:rsidRPr="00DC6F39" w:rsidRDefault="00342C59" w:rsidP="00342C59">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6D50F4A9" w14:textId="77777777" w:rsidR="00342C59" w:rsidRPr="00DC6F39" w:rsidRDefault="00342C59" w:rsidP="00342C59">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55C6EEE7" w14:textId="77777777" w:rsidR="00342C59" w:rsidRPr="00DC6F39" w:rsidRDefault="00342C59" w:rsidP="00342C59">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4BC80955" w14:textId="77777777" w:rsidR="00342C59" w:rsidRPr="00DC6F39" w:rsidRDefault="00342C59" w:rsidP="00342C59">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342C59" w:rsidRPr="00DC6F39" w14:paraId="6D9F070C" w14:textId="77777777" w:rsidTr="001A2A28">
        <w:tc>
          <w:tcPr>
            <w:tcW w:w="2418" w:type="dxa"/>
          </w:tcPr>
          <w:p w14:paraId="234CABF6" w14:textId="77777777" w:rsidR="00342C59" w:rsidRPr="00DC6F39" w:rsidRDefault="00D97EAC" w:rsidP="00342C59">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3.E</w:t>
            </w:r>
            <w:r w:rsidR="00342C59" w:rsidRPr="00DC6F39">
              <w:rPr>
                <w:rFonts w:asciiTheme="majorHAnsi" w:eastAsia="Belleza" w:hAnsiTheme="majorHAnsi" w:cstheme="majorHAnsi"/>
                <w:b/>
                <w:color w:val="auto"/>
              </w:rPr>
              <w:t xml:space="preserve"> Capacity for Coaching and Professional Learning</w:t>
            </w:r>
          </w:p>
          <w:p w14:paraId="4F6DBB02" w14:textId="77777777" w:rsidR="00342C59" w:rsidRPr="00DC6F39" w:rsidRDefault="00342C59" w:rsidP="00342C59">
            <w:pPr>
              <w:pStyle w:val="Normal1"/>
              <w:spacing w:after="0" w:line="240" w:lineRule="auto"/>
              <w:rPr>
                <w:rFonts w:asciiTheme="majorHAnsi" w:eastAsia="Belleza" w:hAnsiTheme="majorHAnsi" w:cstheme="majorHAnsi"/>
                <w:b/>
                <w:color w:val="auto"/>
              </w:rPr>
            </w:pPr>
          </w:p>
          <w:p w14:paraId="3FAC0FDF" w14:textId="77777777" w:rsidR="00342C59" w:rsidRPr="00DC6F39" w:rsidRDefault="00342C59" w:rsidP="00342C59">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(Ensuring staff capacity for cultural and linguistic responsiveness within the division context)</w:t>
            </w:r>
          </w:p>
        </w:tc>
        <w:tc>
          <w:tcPr>
            <w:tcW w:w="2418" w:type="dxa"/>
          </w:tcPr>
          <w:p w14:paraId="46E9B72D" w14:textId="3C094A47" w:rsidR="00342C59" w:rsidRPr="00DC6F39" w:rsidRDefault="00342C5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plans training for commitment and utilization of practices, programs, and assessments that are culturally and linguistically responsive and used across all schools in all curricula</w:t>
            </w:r>
            <w:r w:rsidR="00DC6F39">
              <w:rPr>
                <w:rFonts w:asciiTheme="majorHAnsi" w:eastAsia="Belleza" w:hAnsiTheme="majorHAnsi" w:cstheme="majorHAnsi"/>
              </w:rPr>
              <w:t>.</w:t>
            </w:r>
          </w:p>
        </w:tc>
        <w:tc>
          <w:tcPr>
            <w:tcW w:w="2418" w:type="dxa"/>
          </w:tcPr>
          <w:p w14:paraId="0F251909" w14:textId="4B7361A8" w:rsidR="00342C59" w:rsidRPr="00DC6F39" w:rsidRDefault="00342C5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ensures staff can articulate information and factors to consider when utilizing culturally and linguistically relevant practices, programs, and assessments</w:t>
            </w:r>
            <w:r w:rsidR="00DC6F39">
              <w:rPr>
                <w:rFonts w:asciiTheme="majorHAnsi" w:eastAsia="Belleza" w:hAnsiTheme="majorHAnsi" w:cstheme="majorHAnsi"/>
              </w:rPr>
              <w:t>.</w:t>
            </w:r>
          </w:p>
        </w:tc>
        <w:tc>
          <w:tcPr>
            <w:tcW w:w="2418" w:type="dxa"/>
          </w:tcPr>
          <w:p w14:paraId="1D3E2006" w14:textId="24763809" w:rsidR="00342C59" w:rsidRPr="00DC6F39" w:rsidRDefault="00342C5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supports staff in implementation with fidelity of culturally and linguistically responsive practices, programs, and assessments at all three tiers</w:t>
            </w:r>
            <w:r w:rsidR="00DC6F39">
              <w:rPr>
                <w:rFonts w:asciiTheme="majorHAnsi" w:eastAsia="Belleza" w:hAnsiTheme="majorHAnsi" w:cstheme="majorHAnsi"/>
              </w:rPr>
              <w:t>.</w:t>
            </w:r>
          </w:p>
        </w:tc>
        <w:tc>
          <w:tcPr>
            <w:tcW w:w="2418" w:type="dxa"/>
          </w:tcPr>
          <w:p w14:paraId="735F5108" w14:textId="6650681D" w:rsidR="00342C59" w:rsidRPr="00DC6F39" w:rsidRDefault="00342C5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assists all staff in the analysis of outcomes in order to make instructional decisions that meet the cultural and linguistic context of the division</w:t>
            </w:r>
            <w:r w:rsidR="00DC6F39">
              <w:rPr>
                <w:rFonts w:asciiTheme="majorHAnsi" w:eastAsia="Belleza" w:hAnsiTheme="majorHAnsi" w:cstheme="majorHAnsi"/>
              </w:rPr>
              <w:t>.</w:t>
            </w:r>
          </w:p>
        </w:tc>
        <w:tc>
          <w:tcPr>
            <w:tcW w:w="2418" w:type="dxa"/>
          </w:tcPr>
          <w:p w14:paraId="2AB48B5B" w14:textId="77777777" w:rsidR="00342C59" w:rsidRPr="00DC6F39" w:rsidRDefault="00342C5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21, 22</w:t>
            </w:r>
          </w:p>
          <w:p w14:paraId="6B52E7D1" w14:textId="77777777" w:rsidR="00342C59" w:rsidRPr="00DC6F39" w:rsidRDefault="00342C59" w:rsidP="00342C59">
            <w:pPr>
              <w:pStyle w:val="Normal1"/>
              <w:spacing w:after="0" w:line="240" w:lineRule="auto"/>
              <w:rPr>
                <w:rFonts w:asciiTheme="majorHAnsi" w:eastAsia="Belleza" w:hAnsiTheme="majorHAnsi" w:cstheme="majorHAnsi"/>
              </w:rPr>
            </w:pPr>
          </w:p>
          <w:p w14:paraId="66941AE2" w14:textId="77777777" w:rsidR="00342C59" w:rsidRPr="00DC6F39" w:rsidRDefault="00342C5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1.5, 1.6, 1.7, 1.13, 1.14, 1.15</w:t>
            </w:r>
          </w:p>
          <w:p w14:paraId="5AD847E9" w14:textId="77777777" w:rsidR="00342C59" w:rsidRPr="00DC6F39" w:rsidRDefault="00342C59" w:rsidP="00342C59">
            <w:pPr>
              <w:pStyle w:val="Normal1"/>
              <w:spacing w:after="0" w:line="240" w:lineRule="auto"/>
              <w:rPr>
                <w:rFonts w:asciiTheme="majorHAnsi" w:eastAsia="Belleza" w:hAnsiTheme="majorHAnsi" w:cstheme="majorHAnsi"/>
              </w:rPr>
            </w:pPr>
          </w:p>
          <w:p w14:paraId="364BA07E" w14:textId="360A7CE9" w:rsidR="00342C59" w:rsidRPr="00DC6F39" w:rsidRDefault="00342C59" w:rsidP="00342C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 xml:space="preserve">-TFI: </w:t>
            </w:r>
            <w:r w:rsidRPr="00DC6F39">
              <w:rPr>
                <w:rFonts w:asciiTheme="majorHAnsi" w:eastAsia="Belleza" w:hAnsiTheme="majorHAnsi" w:cstheme="majorHAnsi"/>
              </w:rPr>
              <w:t>1.7</w:t>
            </w:r>
            <w:r w:rsidR="00744B9D">
              <w:rPr>
                <w:rFonts w:asciiTheme="majorHAnsi" w:eastAsia="Belleza" w:hAnsiTheme="majorHAnsi" w:cstheme="majorHAnsi"/>
              </w:rPr>
              <w:t>a</w:t>
            </w:r>
            <w:r w:rsidRPr="00DC6F39">
              <w:rPr>
                <w:rFonts w:asciiTheme="majorHAnsi" w:eastAsia="Belleza" w:hAnsiTheme="majorHAnsi" w:cstheme="majorHAnsi"/>
              </w:rPr>
              <w:t>, 1.7</w:t>
            </w:r>
            <w:r w:rsidR="00744B9D">
              <w:rPr>
                <w:rFonts w:asciiTheme="majorHAnsi" w:eastAsia="Belleza" w:hAnsiTheme="majorHAnsi" w:cstheme="majorHAnsi"/>
              </w:rPr>
              <w:t>b</w:t>
            </w:r>
            <w:r w:rsidRPr="00DC6F39">
              <w:rPr>
                <w:rFonts w:asciiTheme="majorHAnsi" w:eastAsia="Belleza" w:hAnsiTheme="majorHAnsi" w:cstheme="majorHAnsi"/>
              </w:rPr>
              <w:t>, 2.1, 2.4, 2.5, 3.1, 3.7</w:t>
            </w:r>
          </w:p>
          <w:p w14:paraId="0E58DC5D" w14:textId="77777777" w:rsidR="00342C59" w:rsidRPr="00DC6F39" w:rsidRDefault="00342C59" w:rsidP="00342C59">
            <w:pPr>
              <w:pStyle w:val="Normal1"/>
              <w:spacing w:after="0" w:line="240" w:lineRule="auto"/>
              <w:rPr>
                <w:rFonts w:asciiTheme="majorHAnsi" w:eastAsia="Belleza" w:hAnsiTheme="majorHAnsi" w:cstheme="majorHAnsi"/>
              </w:rPr>
            </w:pPr>
          </w:p>
          <w:p w14:paraId="020AA66B" w14:textId="77777777" w:rsidR="00342C59" w:rsidRPr="00DC6F39" w:rsidRDefault="00342C59" w:rsidP="00342C59">
            <w:pPr>
              <w:pStyle w:val="Normal1"/>
              <w:spacing w:after="0" w:line="240" w:lineRule="auto"/>
              <w:rPr>
                <w:rFonts w:asciiTheme="majorHAnsi" w:eastAsia="Belleza" w:hAnsiTheme="majorHAnsi" w:cstheme="majorHAnsi"/>
              </w:rPr>
            </w:pPr>
          </w:p>
        </w:tc>
      </w:tr>
    </w:tbl>
    <w:p w14:paraId="08DE4FB3" w14:textId="77777777" w:rsidR="00D97EAC" w:rsidRPr="00DC6F39" w:rsidRDefault="00D97EAC">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D97EAC" w:rsidRPr="00DC6F39" w14:paraId="60108695" w14:textId="77777777" w:rsidTr="00D97EAC">
        <w:tc>
          <w:tcPr>
            <w:tcW w:w="14508" w:type="dxa"/>
            <w:gridSpan w:val="6"/>
            <w:shd w:val="clear" w:color="auto" w:fill="82BC00"/>
          </w:tcPr>
          <w:p w14:paraId="53A445A4" w14:textId="77777777" w:rsidR="00D97EAC" w:rsidRPr="00DC6F39" w:rsidRDefault="00D97EAC" w:rsidP="00342C59">
            <w:pPr>
              <w:pStyle w:val="Normal1"/>
              <w:spacing w:after="0" w:line="240" w:lineRule="auto"/>
              <w:rPr>
                <w:rFonts w:asciiTheme="majorHAnsi" w:eastAsia="Belleza" w:hAnsiTheme="majorHAnsi" w:cstheme="majorHAnsi"/>
                <w:b/>
              </w:rPr>
            </w:pPr>
            <w:r w:rsidRPr="00DC6F39">
              <w:rPr>
                <w:rFonts w:asciiTheme="majorHAnsi" w:eastAsia="Belleza" w:hAnsiTheme="majorHAnsi" w:cstheme="majorHAnsi"/>
                <w:b/>
              </w:rPr>
              <w:t xml:space="preserve">4. Family, School, and Community Partnerships: </w:t>
            </w:r>
            <w:r w:rsidRPr="00DC6F39">
              <w:rPr>
                <w:rFonts w:asciiTheme="majorHAnsi" w:eastAsia="Belleza" w:hAnsiTheme="majorHAnsi" w:cstheme="majorHAnsi"/>
                <w:b/>
                <w:color w:val="FF0000"/>
              </w:rPr>
              <w:t xml:space="preserve"> </w:t>
            </w:r>
            <w:r w:rsidRPr="00DC6F39">
              <w:rPr>
                <w:rFonts w:asciiTheme="majorHAnsi" w:eastAsia="Belleza" w:hAnsiTheme="majorHAnsi" w:cstheme="majorHAnsi"/>
                <w:b/>
                <w:color w:val="auto"/>
              </w:rPr>
              <w:t>The collaboration of families, schools, and communities as active partners in improving learner, classroom, school, division, and state outcomes.</w:t>
            </w:r>
          </w:p>
        </w:tc>
      </w:tr>
      <w:tr w:rsidR="00D97EAC" w:rsidRPr="00DC6F39" w14:paraId="1BA1EB7F" w14:textId="77777777" w:rsidTr="001A2A28">
        <w:tc>
          <w:tcPr>
            <w:tcW w:w="2418" w:type="dxa"/>
          </w:tcPr>
          <w:p w14:paraId="7507F272" w14:textId="77777777" w:rsidR="00D97EAC" w:rsidRPr="00DC6F39" w:rsidRDefault="00D97EAC" w:rsidP="00D97EA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4CECE3F8" w14:textId="77777777" w:rsidR="00D97EAC" w:rsidRPr="00DC6F39" w:rsidRDefault="00D97EAC" w:rsidP="00D97EA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36F271F1" w14:textId="77777777" w:rsidR="00D97EAC" w:rsidRPr="00DC6F39" w:rsidRDefault="00D97EAC" w:rsidP="00D97EA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0E0A0405" w14:textId="77777777" w:rsidR="00D97EAC" w:rsidRPr="00DC6F39" w:rsidRDefault="00D97EAC" w:rsidP="00D97EA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3148E2A6" w14:textId="77777777" w:rsidR="00D97EAC" w:rsidRPr="00DC6F39" w:rsidRDefault="00D97EAC" w:rsidP="00D97EA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542BC1EF" w14:textId="77777777" w:rsidR="00D97EAC" w:rsidRPr="00DC6F39" w:rsidRDefault="00D97EAC" w:rsidP="00D97EA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2DBBE08A" w14:textId="77777777" w:rsidR="00D97EAC" w:rsidRPr="00DC6F39" w:rsidRDefault="00D97EAC" w:rsidP="00D97EAC">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D97EAC" w:rsidRPr="00DC6F39" w14:paraId="6991D037" w14:textId="77777777" w:rsidTr="001A2A28">
        <w:tc>
          <w:tcPr>
            <w:tcW w:w="2418" w:type="dxa"/>
          </w:tcPr>
          <w:p w14:paraId="56CF04FE" w14:textId="77777777" w:rsidR="00D97EAC" w:rsidRPr="00DC6F39" w:rsidRDefault="00D97EAC" w:rsidP="00D97EAC">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4.A Communication</w:t>
            </w:r>
          </w:p>
          <w:p w14:paraId="5EFF6A53" w14:textId="77777777" w:rsidR="00D97EAC" w:rsidRPr="00DC6F39" w:rsidRDefault="00D97EAC" w:rsidP="00D97EAC">
            <w:pPr>
              <w:pStyle w:val="Normal1"/>
              <w:spacing w:after="0" w:line="240" w:lineRule="auto"/>
              <w:rPr>
                <w:rFonts w:asciiTheme="majorHAnsi" w:eastAsia="Belleza" w:hAnsiTheme="majorHAnsi" w:cstheme="majorHAnsi"/>
                <w:b/>
                <w:color w:val="auto"/>
              </w:rPr>
            </w:pPr>
          </w:p>
          <w:p w14:paraId="079EDB21" w14:textId="77777777" w:rsidR="00D97EAC" w:rsidRPr="00DC6F39" w:rsidRDefault="00D97EAC" w:rsidP="00D97EAC">
            <w:pPr>
              <w:pStyle w:val="Normal1"/>
              <w:spacing w:after="0" w:line="240" w:lineRule="auto"/>
              <w:rPr>
                <w:rFonts w:asciiTheme="majorHAnsi" w:eastAsia="Belleza" w:hAnsiTheme="majorHAnsi" w:cstheme="majorHAnsi"/>
                <w:b/>
                <w:i/>
                <w:color w:val="FF0000"/>
              </w:rPr>
            </w:pPr>
            <w:r w:rsidRPr="00DC6F39">
              <w:rPr>
                <w:rFonts w:asciiTheme="majorHAnsi" w:eastAsia="Belleza" w:hAnsiTheme="majorHAnsi" w:cstheme="majorHAnsi"/>
                <w:b/>
                <w:color w:val="auto"/>
              </w:rPr>
              <w:t>(Adding families and communities as partners in implementation)</w:t>
            </w:r>
          </w:p>
        </w:tc>
        <w:tc>
          <w:tcPr>
            <w:tcW w:w="2418" w:type="dxa"/>
          </w:tcPr>
          <w:p w14:paraId="744946D2" w14:textId="35B71F3D" w:rsidR="00D97EAC" w:rsidRPr="00DC6F39" w:rsidRDefault="000A1359" w:rsidP="00D97EA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D97EAC" w:rsidRPr="00DC6F39">
              <w:rPr>
                <w:rFonts w:asciiTheme="majorHAnsi" w:eastAsia="Belleza" w:hAnsiTheme="majorHAnsi" w:cstheme="majorHAnsi"/>
              </w:rPr>
              <w:t>DLT examines the existing partnership structures and communication loops between family, school and community around VTSS implementation</w:t>
            </w:r>
            <w:r w:rsidR="00DC6F39">
              <w:rPr>
                <w:rFonts w:asciiTheme="majorHAnsi" w:eastAsia="Belleza" w:hAnsiTheme="majorHAnsi" w:cstheme="majorHAnsi"/>
              </w:rPr>
              <w:t>.</w:t>
            </w:r>
          </w:p>
          <w:p w14:paraId="3A2ECB38" w14:textId="77777777" w:rsidR="00D97EAC" w:rsidRPr="00DC6F39" w:rsidRDefault="00D97EAC" w:rsidP="00D97EAC">
            <w:pPr>
              <w:pStyle w:val="Normal1"/>
              <w:spacing w:after="0" w:line="240" w:lineRule="auto"/>
              <w:rPr>
                <w:rFonts w:asciiTheme="majorHAnsi" w:eastAsia="Belleza" w:hAnsiTheme="majorHAnsi" w:cstheme="majorHAnsi"/>
              </w:rPr>
            </w:pPr>
          </w:p>
          <w:p w14:paraId="3036F099" w14:textId="77777777" w:rsidR="00D97EAC" w:rsidRPr="00DC6F39" w:rsidRDefault="00D97EAC" w:rsidP="00D97EAC">
            <w:pPr>
              <w:pStyle w:val="Normal1"/>
              <w:spacing w:after="0" w:line="240" w:lineRule="auto"/>
              <w:rPr>
                <w:rFonts w:asciiTheme="majorHAnsi" w:eastAsia="Belleza" w:hAnsiTheme="majorHAnsi" w:cstheme="majorHAnsi"/>
              </w:rPr>
            </w:pPr>
          </w:p>
        </w:tc>
        <w:tc>
          <w:tcPr>
            <w:tcW w:w="2418" w:type="dxa"/>
          </w:tcPr>
          <w:p w14:paraId="46B8DB79" w14:textId="0FFA0977" w:rsidR="00D97EAC" w:rsidRPr="00DC6F39" w:rsidRDefault="000A1359" w:rsidP="00D97EAC">
            <w:pPr>
              <w:pStyle w:val="Normal10"/>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D97EAC" w:rsidRPr="00DC6F39">
              <w:rPr>
                <w:rFonts w:asciiTheme="majorHAnsi" w:eastAsia="Belleza" w:hAnsiTheme="majorHAnsi" w:cstheme="majorHAnsi"/>
              </w:rPr>
              <w:t>DLT consults with diverse families and community stakeholders to identify opportunities for collaboration.</w:t>
            </w:r>
          </w:p>
          <w:p w14:paraId="3CC88C25" w14:textId="77777777" w:rsidR="00D97EAC" w:rsidRPr="00DC6F39" w:rsidRDefault="00D97EAC" w:rsidP="00D97EAC">
            <w:pPr>
              <w:pStyle w:val="Normal1"/>
              <w:spacing w:after="0" w:line="240" w:lineRule="auto"/>
              <w:rPr>
                <w:rFonts w:asciiTheme="majorHAnsi" w:eastAsia="Belleza" w:hAnsiTheme="majorHAnsi" w:cstheme="majorHAnsi"/>
              </w:rPr>
            </w:pPr>
          </w:p>
          <w:p w14:paraId="35FEE5B5" w14:textId="4D3646EB" w:rsidR="00D97EAC" w:rsidRDefault="00495A95" w:rsidP="003A2A2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D97EAC" w:rsidRPr="00DC6F39">
              <w:rPr>
                <w:rFonts w:asciiTheme="majorHAnsi" w:eastAsia="Belleza" w:hAnsiTheme="majorHAnsi" w:cstheme="majorHAnsi"/>
              </w:rPr>
              <w:t>DLT outlines and communicates a plan to faci</w:t>
            </w:r>
            <w:r w:rsidR="003A2A2C" w:rsidRPr="00DC6F39">
              <w:rPr>
                <w:rFonts w:asciiTheme="majorHAnsi" w:eastAsia="Belleza" w:hAnsiTheme="majorHAnsi" w:cstheme="majorHAnsi"/>
              </w:rPr>
              <w:t xml:space="preserve">litate family, school, and </w:t>
            </w:r>
            <w:r w:rsidR="00D97EAC" w:rsidRPr="00DC6F39">
              <w:rPr>
                <w:rFonts w:asciiTheme="majorHAnsi" w:eastAsia="Belleza" w:hAnsiTheme="majorHAnsi" w:cstheme="majorHAnsi"/>
              </w:rPr>
              <w:t>community partnerships</w:t>
            </w:r>
            <w:r w:rsidR="00DC6F39">
              <w:rPr>
                <w:rFonts w:asciiTheme="majorHAnsi" w:eastAsia="Belleza" w:hAnsiTheme="majorHAnsi" w:cstheme="majorHAnsi"/>
              </w:rPr>
              <w:t>.</w:t>
            </w:r>
          </w:p>
          <w:p w14:paraId="74B54373" w14:textId="455359AB" w:rsidR="00DC6F39" w:rsidRPr="00DC6F39" w:rsidRDefault="00DC6F39" w:rsidP="003A2A2C">
            <w:pPr>
              <w:pStyle w:val="Normal1"/>
              <w:spacing w:after="0" w:line="240" w:lineRule="auto"/>
              <w:rPr>
                <w:rFonts w:asciiTheme="majorHAnsi" w:eastAsia="Belleza" w:hAnsiTheme="majorHAnsi" w:cstheme="majorHAnsi"/>
              </w:rPr>
            </w:pPr>
          </w:p>
        </w:tc>
        <w:tc>
          <w:tcPr>
            <w:tcW w:w="2418" w:type="dxa"/>
          </w:tcPr>
          <w:p w14:paraId="68E99513" w14:textId="364B8475" w:rsidR="00D97EAC" w:rsidRPr="00DC6F39" w:rsidRDefault="000A1359" w:rsidP="00D97EA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w:t>
            </w:r>
            <w:r w:rsidR="00D97EAC" w:rsidRPr="00DC6F39">
              <w:rPr>
                <w:rFonts w:asciiTheme="majorHAnsi" w:eastAsia="Belleza" w:hAnsiTheme="majorHAnsi" w:cstheme="majorHAnsi"/>
              </w:rPr>
              <w:t xml:space="preserve"> provides support and guidance to schools to facilitate family and community partnerships</w:t>
            </w:r>
            <w:r w:rsidR="00DC6F39">
              <w:rPr>
                <w:rFonts w:asciiTheme="majorHAnsi" w:eastAsia="Belleza" w:hAnsiTheme="majorHAnsi" w:cstheme="majorHAnsi"/>
              </w:rPr>
              <w:t>.</w:t>
            </w:r>
          </w:p>
          <w:p w14:paraId="6408F54F" w14:textId="77777777" w:rsidR="00D97EAC" w:rsidRPr="00DC6F39" w:rsidRDefault="00D97EAC" w:rsidP="00D97EAC">
            <w:pPr>
              <w:pStyle w:val="Normal1"/>
              <w:spacing w:after="0" w:line="240" w:lineRule="auto"/>
              <w:rPr>
                <w:rFonts w:asciiTheme="majorHAnsi" w:eastAsia="Belleza" w:hAnsiTheme="majorHAnsi" w:cstheme="majorHAnsi"/>
              </w:rPr>
            </w:pPr>
          </w:p>
          <w:p w14:paraId="46B7B7C2" w14:textId="77777777" w:rsidR="00D97EAC" w:rsidRPr="00DC6F39" w:rsidRDefault="00D97EAC" w:rsidP="00D97EAC">
            <w:pPr>
              <w:pStyle w:val="Normal10"/>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Community and family stakeholders are represented on key committees. </w:t>
            </w:r>
          </w:p>
          <w:p w14:paraId="62EC2926" w14:textId="77777777" w:rsidR="00D97EAC" w:rsidRPr="00DC6F39" w:rsidRDefault="00D97EAC" w:rsidP="00D97EAC">
            <w:pPr>
              <w:pStyle w:val="Normal1"/>
              <w:spacing w:after="0" w:line="240" w:lineRule="auto"/>
              <w:rPr>
                <w:rFonts w:asciiTheme="majorHAnsi" w:eastAsia="Belleza" w:hAnsiTheme="majorHAnsi" w:cstheme="majorHAnsi"/>
              </w:rPr>
            </w:pPr>
          </w:p>
        </w:tc>
        <w:tc>
          <w:tcPr>
            <w:tcW w:w="2418" w:type="dxa"/>
          </w:tcPr>
          <w:p w14:paraId="18F38421" w14:textId="0A25433D" w:rsidR="00D97EAC" w:rsidRPr="00DC6F39" w:rsidRDefault="00D97EAC" w:rsidP="00D97EA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DLT integrates </w:t>
            </w:r>
            <w:r w:rsidR="003A2A2C" w:rsidRPr="00DC6F39">
              <w:rPr>
                <w:rFonts w:asciiTheme="majorHAnsi" w:eastAsia="Belleza" w:hAnsiTheme="majorHAnsi" w:cstheme="majorHAnsi"/>
              </w:rPr>
              <w:t>families and community partners</w:t>
            </w:r>
            <w:r w:rsidRPr="00DC6F39">
              <w:rPr>
                <w:rFonts w:asciiTheme="majorHAnsi" w:eastAsia="Belleza" w:hAnsiTheme="majorHAnsi" w:cstheme="majorHAnsi"/>
              </w:rPr>
              <w:t xml:space="preserve"> into the division communication plan</w:t>
            </w:r>
            <w:r w:rsidR="00DC6F39">
              <w:rPr>
                <w:rFonts w:asciiTheme="majorHAnsi" w:eastAsia="Belleza" w:hAnsiTheme="majorHAnsi" w:cstheme="majorHAnsi"/>
              </w:rPr>
              <w:t>.</w:t>
            </w:r>
          </w:p>
          <w:p w14:paraId="512099FD" w14:textId="77777777" w:rsidR="00D97EAC" w:rsidRPr="00DC6F39" w:rsidRDefault="00D97EAC" w:rsidP="00D97EAC">
            <w:pPr>
              <w:pStyle w:val="Normal1"/>
              <w:spacing w:after="0" w:line="240" w:lineRule="auto"/>
              <w:rPr>
                <w:rFonts w:asciiTheme="majorHAnsi" w:eastAsia="Belleza" w:hAnsiTheme="majorHAnsi" w:cstheme="majorHAnsi"/>
              </w:rPr>
            </w:pPr>
          </w:p>
          <w:p w14:paraId="706FCB8A" w14:textId="5291409E" w:rsidR="00D97EAC" w:rsidRPr="00DC6F39" w:rsidRDefault="00D97EAC" w:rsidP="00DC6F3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The DLT monitors the fidelity of partnership structures and communication loops at least annually</w:t>
            </w:r>
            <w:r w:rsidR="00DC6F39">
              <w:rPr>
                <w:rFonts w:asciiTheme="majorHAnsi" w:eastAsia="Belleza" w:hAnsiTheme="majorHAnsi" w:cstheme="majorHAnsi"/>
              </w:rPr>
              <w:t>.</w:t>
            </w:r>
          </w:p>
        </w:tc>
        <w:tc>
          <w:tcPr>
            <w:tcW w:w="2418" w:type="dxa"/>
          </w:tcPr>
          <w:p w14:paraId="0BE06459" w14:textId="77777777" w:rsidR="00D97EAC" w:rsidRPr="00DC6F39" w:rsidRDefault="00D97EAC" w:rsidP="00D97EA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10, 12, 22</w:t>
            </w:r>
          </w:p>
          <w:p w14:paraId="3A765D82" w14:textId="77777777" w:rsidR="00D97EAC" w:rsidRPr="00DC6F39" w:rsidRDefault="00D97EAC" w:rsidP="00D97EAC">
            <w:pPr>
              <w:pStyle w:val="Normal1"/>
              <w:spacing w:after="0" w:line="240" w:lineRule="auto"/>
              <w:rPr>
                <w:rFonts w:asciiTheme="majorHAnsi" w:eastAsia="Belleza" w:hAnsiTheme="majorHAnsi" w:cstheme="majorHAnsi"/>
              </w:rPr>
            </w:pPr>
          </w:p>
          <w:p w14:paraId="69EE2063" w14:textId="77777777" w:rsidR="00D97EAC" w:rsidRPr="00DC6F39" w:rsidRDefault="00D97EAC" w:rsidP="00D97EA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1.11, 2.3, 2.4, 3.3, 3.4, 3.8</w:t>
            </w:r>
          </w:p>
          <w:p w14:paraId="6F5D5FD6" w14:textId="77777777" w:rsidR="00D97EAC" w:rsidRPr="00DC6F39" w:rsidRDefault="00D97EAC" w:rsidP="00D97EAC">
            <w:pPr>
              <w:pStyle w:val="Normal1"/>
              <w:spacing w:after="0" w:line="240" w:lineRule="auto"/>
              <w:rPr>
                <w:rFonts w:asciiTheme="majorHAnsi" w:eastAsia="Belleza" w:hAnsiTheme="majorHAnsi" w:cstheme="majorHAnsi"/>
              </w:rPr>
            </w:pPr>
          </w:p>
          <w:p w14:paraId="6C3287D4" w14:textId="3057AC01" w:rsidR="00D97EAC" w:rsidRPr="00DC6F39" w:rsidRDefault="00D97EAC" w:rsidP="00D97EAC">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1.11,</w:t>
            </w:r>
            <w:r w:rsidR="00744B9D">
              <w:rPr>
                <w:rFonts w:asciiTheme="majorHAnsi" w:eastAsia="Belleza" w:hAnsiTheme="majorHAnsi" w:cstheme="majorHAnsi"/>
              </w:rPr>
              <w:t xml:space="preserve"> 1.15b,</w:t>
            </w:r>
            <w:r w:rsidRPr="00DC6F39">
              <w:rPr>
                <w:rFonts w:asciiTheme="majorHAnsi" w:eastAsia="Belleza" w:hAnsiTheme="majorHAnsi" w:cstheme="majorHAnsi"/>
              </w:rPr>
              <w:t xml:space="preserve"> 2.5</w:t>
            </w:r>
          </w:p>
        </w:tc>
      </w:tr>
      <w:tr w:rsidR="003A2A2C" w:rsidRPr="00DC6F39" w14:paraId="3B34B57D" w14:textId="77777777" w:rsidTr="001A2A28">
        <w:tc>
          <w:tcPr>
            <w:tcW w:w="2418" w:type="dxa"/>
          </w:tcPr>
          <w:p w14:paraId="19EDC618" w14:textId="77777777" w:rsidR="003A2A2C" w:rsidRPr="00DC6F39" w:rsidRDefault="003A2A2C" w:rsidP="00B73977">
            <w:pPr>
              <w:pStyle w:val="Normal1"/>
              <w:spacing w:before="38" w:after="0" w:line="240" w:lineRule="auto"/>
              <w:ind w:right="187"/>
              <w:rPr>
                <w:rFonts w:asciiTheme="majorHAnsi" w:eastAsia="Belleza" w:hAnsiTheme="majorHAnsi" w:cstheme="majorHAnsi"/>
                <w:b/>
                <w:color w:val="auto"/>
              </w:rPr>
            </w:pPr>
            <w:r w:rsidRPr="00DC6F39">
              <w:rPr>
                <w:rFonts w:asciiTheme="majorHAnsi" w:eastAsia="Belleza" w:hAnsiTheme="majorHAnsi" w:cstheme="majorHAnsi"/>
                <w:b/>
                <w:color w:val="auto"/>
              </w:rPr>
              <w:t>4.B Cultural and Linguistic Responsiveness</w:t>
            </w:r>
          </w:p>
          <w:p w14:paraId="282044F0" w14:textId="77777777" w:rsidR="00B73977" w:rsidRPr="00DC6F39" w:rsidRDefault="00B73977" w:rsidP="00B73977">
            <w:pPr>
              <w:pStyle w:val="Normal1"/>
              <w:spacing w:before="38" w:after="0" w:line="240" w:lineRule="auto"/>
              <w:ind w:right="187"/>
              <w:rPr>
                <w:rFonts w:asciiTheme="majorHAnsi" w:eastAsia="Belleza" w:hAnsiTheme="majorHAnsi" w:cstheme="majorHAnsi"/>
                <w:b/>
                <w:color w:val="auto"/>
              </w:rPr>
            </w:pPr>
          </w:p>
          <w:p w14:paraId="6B3D94CE" w14:textId="77777777" w:rsidR="003A2A2C" w:rsidRDefault="003A2A2C" w:rsidP="00B73977">
            <w:pPr>
              <w:pStyle w:val="Normal1"/>
              <w:spacing w:before="38" w:after="0" w:line="240" w:lineRule="auto"/>
              <w:ind w:right="187"/>
              <w:rPr>
                <w:rFonts w:asciiTheme="majorHAnsi" w:eastAsia="Belleza" w:hAnsiTheme="majorHAnsi" w:cstheme="majorHAnsi"/>
                <w:b/>
                <w:color w:val="auto"/>
              </w:rPr>
            </w:pPr>
            <w:r w:rsidRPr="00DC6F39">
              <w:rPr>
                <w:rFonts w:asciiTheme="majorHAnsi" w:eastAsia="Belleza" w:hAnsiTheme="majorHAnsi" w:cstheme="majorHAnsi"/>
                <w:b/>
                <w:color w:val="auto"/>
              </w:rPr>
              <w:t>(Authentic Engagement)</w:t>
            </w:r>
          </w:p>
          <w:p w14:paraId="34828944" w14:textId="77777777" w:rsidR="00DC6F39" w:rsidRDefault="00DC6F39" w:rsidP="00B73977">
            <w:pPr>
              <w:pStyle w:val="Normal1"/>
              <w:spacing w:before="38" w:after="0" w:line="240" w:lineRule="auto"/>
              <w:ind w:right="187"/>
              <w:rPr>
                <w:rFonts w:asciiTheme="majorHAnsi" w:eastAsia="Belleza" w:hAnsiTheme="majorHAnsi" w:cstheme="majorHAnsi"/>
                <w:b/>
                <w:color w:val="auto"/>
              </w:rPr>
            </w:pPr>
          </w:p>
          <w:p w14:paraId="51D540B6" w14:textId="77777777" w:rsidR="00DC6F39" w:rsidRPr="00DC6F39" w:rsidRDefault="00DC6F39" w:rsidP="00B73977">
            <w:pPr>
              <w:pStyle w:val="Normal1"/>
              <w:spacing w:before="38" w:after="0" w:line="240" w:lineRule="auto"/>
              <w:ind w:right="187"/>
              <w:rPr>
                <w:rFonts w:asciiTheme="majorHAnsi" w:eastAsia="Belleza" w:hAnsiTheme="majorHAnsi" w:cstheme="majorHAnsi"/>
                <w:b/>
                <w:color w:val="auto"/>
              </w:rPr>
            </w:pPr>
          </w:p>
        </w:tc>
        <w:tc>
          <w:tcPr>
            <w:tcW w:w="2418" w:type="dxa"/>
          </w:tcPr>
          <w:p w14:paraId="7D207695" w14:textId="1748DF55" w:rsidR="003A2A2C" w:rsidRPr="00DC6F39" w:rsidRDefault="00495A95" w:rsidP="003A2A2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3A2A2C" w:rsidRPr="00DC6F39">
              <w:rPr>
                <w:rFonts w:asciiTheme="majorHAnsi" w:eastAsia="Belleza" w:hAnsiTheme="majorHAnsi" w:cstheme="majorHAnsi"/>
              </w:rPr>
              <w:t>DLT researches the family groups represented in the community as well as all community providers</w:t>
            </w:r>
            <w:r w:rsidR="00DC6F39">
              <w:rPr>
                <w:rFonts w:asciiTheme="majorHAnsi" w:eastAsia="Belleza" w:hAnsiTheme="majorHAnsi" w:cstheme="majorHAnsi"/>
              </w:rPr>
              <w:t>.</w:t>
            </w:r>
          </w:p>
          <w:p w14:paraId="6172249E" w14:textId="77777777" w:rsidR="003A2A2C" w:rsidRPr="00DC6F39" w:rsidRDefault="003A2A2C" w:rsidP="003A2A2C">
            <w:pPr>
              <w:pStyle w:val="Normal1"/>
              <w:spacing w:after="0" w:line="240" w:lineRule="auto"/>
              <w:rPr>
                <w:rFonts w:asciiTheme="majorHAnsi" w:eastAsia="Belleza" w:hAnsiTheme="majorHAnsi" w:cstheme="majorHAnsi"/>
              </w:rPr>
            </w:pPr>
          </w:p>
        </w:tc>
        <w:tc>
          <w:tcPr>
            <w:tcW w:w="2418" w:type="dxa"/>
          </w:tcPr>
          <w:p w14:paraId="72F3B037" w14:textId="0B56AD74" w:rsidR="003A2A2C" w:rsidRPr="00DC6F39" w:rsidRDefault="00495A95" w:rsidP="003A2A2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3A2A2C" w:rsidRPr="00DC6F39">
              <w:rPr>
                <w:rFonts w:asciiTheme="majorHAnsi" w:eastAsia="Belleza" w:hAnsiTheme="majorHAnsi" w:cstheme="majorHAnsi"/>
              </w:rPr>
              <w:t>DLT examines existing practices to determine which family or provider groups are/ are not represented</w:t>
            </w:r>
            <w:r w:rsidR="00DC6F39">
              <w:rPr>
                <w:rFonts w:asciiTheme="majorHAnsi" w:eastAsia="Belleza" w:hAnsiTheme="majorHAnsi" w:cstheme="majorHAnsi"/>
              </w:rPr>
              <w:t>.</w:t>
            </w:r>
            <w:r w:rsidR="003A2A2C" w:rsidRPr="00DC6F39">
              <w:rPr>
                <w:rFonts w:asciiTheme="majorHAnsi" w:eastAsia="Belleza" w:hAnsiTheme="majorHAnsi" w:cstheme="majorHAnsi"/>
              </w:rPr>
              <w:t xml:space="preserve"> </w:t>
            </w:r>
          </w:p>
        </w:tc>
        <w:tc>
          <w:tcPr>
            <w:tcW w:w="2418" w:type="dxa"/>
          </w:tcPr>
          <w:p w14:paraId="09BC20A0" w14:textId="35E0C79D" w:rsidR="003A2A2C" w:rsidRPr="00DC6F39" w:rsidRDefault="00495A95" w:rsidP="003A2A2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3A2A2C" w:rsidRPr="00DC6F39">
              <w:rPr>
                <w:rFonts w:asciiTheme="majorHAnsi" w:eastAsia="Belleza" w:hAnsiTheme="majorHAnsi" w:cstheme="majorHAnsi"/>
              </w:rPr>
              <w:t>DLT provides and documents opportunities for authentic engagement among families and community providers</w:t>
            </w:r>
            <w:r w:rsidR="00DC6F39">
              <w:rPr>
                <w:rFonts w:asciiTheme="majorHAnsi" w:eastAsia="Belleza" w:hAnsiTheme="majorHAnsi" w:cstheme="majorHAnsi"/>
              </w:rPr>
              <w:t>.</w:t>
            </w:r>
          </w:p>
        </w:tc>
        <w:tc>
          <w:tcPr>
            <w:tcW w:w="2418" w:type="dxa"/>
          </w:tcPr>
          <w:p w14:paraId="64CFEAAA" w14:textId="2968D5DA" w:rsidR="003A2A2C"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3A2A2C" w:rsidRPr="00DC6F39">
              <w:rPr>
                <w:rFonts w:asciiTheme="majorHAnsi" w:eastAsia="Belleza" w:hAnsiTheme="majorHAnsi" w:cstheme="majorHAnsi"/>
              </w:rPr>
              <w:t>DLT monitors division and school practices for authentic engagement</w:t>
            </w:r>
            <w:r w:rsidR="00DC6F39">
              <w:rPr>
                <w:rFonts w:asciiTheme="majorHAnsi" w:eastAsia="Belleza" w:hAnsiTheme="majorHAnsi" w:cstheme="majorHAnsi"/>
              </w:rPr>
              <w:t>.</w:t>
            </w:r>
          </w:p>
          <w:p w14:paraId="176A5A52" w14:textId="77777777" w:rsidR="00D27A56" w:rsidRPr="00DC6F39" w:rsidRDefault="00D27A56" w:rsidP="00942CCD">
            <w:pPr>
              <w:pStyle w:val="Normal1"/>
              <w:spacing w:after="0" w:line="240" w:lineRule="auto"/>
              <w:rPr>
                <w:rFonts w:asciiTheme="majorHAnsi" w:eastAsia="Belleza" w:hAnsiTheme="majorHAnsi" w:cstheme="majorHAnsi"/>
              </w:rPr>
            </w:pPr>
          </w:p>
          <w:p w14:paraId="113C4A4F" w14:textId="36FEC61E" w:rsidR="00D27A56" w:rsidRPr="00DC6F39" w:rsidRDefault="00D27A56" w:rsidP="00942CCD">
            <w:pPr>
              <w:pStyle w:val="Normal1"/>
              <w:spacing w:after="0" w:line="240" w:lineRule="auto"/>
              <w:rPr>
                <w:rFonts w:asciiTheme="majorHAnsi" w:eastAsia="Belleza" w:hAnsiTheme="majorHAnsi" w:cstheme="majorHAnsi"/>
              </w:rPr>
            </w:pPr>
          </w:p>
        </w:tc>
        <w:tc>
          <w:tcPr>
            <w:tcW w:w="2418" w:type="dxa"/>
          </w:tcPr>
          <w:p w14:paraId="50FB644F" w14:textId="77777777" w:rsidR="003A2A2C" w:rsidRPr="00DC6F39" w:rsidRDefault="003A2A2C" w:rsidP="003A2A2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12</w:t>
            </w:r>
          </w:p>
          <w:p w14:paraId="5743F999" w14:textId="77777777" w:rsidR="003A2A2C" w:rsidRPr="00DC6F39" w:rsidRDefault="003A2A2C" w:rsidP="003A2A2C">
            <w:pPr>
              <w:pStyle w:val="Normal1"/>
              <w:spacing w:after="0" w:line="240" w:lineRule="auto"/>
              <w:rPr>
                <w:rFonts w:asciiTheme="majorHAnsi" w:eastAsia="Belleza" w:hAnsiTheme="majorHAnsi" w:cstheme="majorHAnsi"/>
              </w:rPr>
            </w:pPr>
          </w:p>
          <w:p w14:paraId="65CB46AF" w14:textId="77777777" w:rsidR="003A2A2C" w:rsidRPr="00DC6F39" w:rsidRDefault="003A2A2C" w:rsidP="003A2A2C">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1.11, 1.4, 3.4, 3.6</w:t>
            </w:r>
          </w:p>
          <w:p w14:paraId="42639B30" w14:textId="77777777" w:rsidR="003A2A2C" w:rsidRPr="00DC6F39" w:rsidRDefault="003A2A2C" w:rsidP="003A2A2C">
            <w:pPr>
              <w:pStyle w:val="Normal1"/>
              <w:spacing w:after="0" w:line="240" w:lineRule="auto"/>
              <w:rPr>
                <w:rFonts w:asciiTheme="majorHAnsi" w:eastAsia="Belleza" w:hAnsiTheme="majorHAnsi" w:cstheme="majorHAnsi"/>
              </w:rPr>
            </w:pPr>
          </w:p>
          <w:p w14:paraId="024564B2" w14:textId="51E19C5E" w:rsidR="003A2A2C" w:rsidRPr="00DC6F39" w:rsidRDefault="003A2A2C" w:rsidP="003A2A2C">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w:t>
            </w:r>
            <w:r w:rsidR="00744B9D">
              <w:rPr>
                <w:rFonts w:asciiTheme="majorHAnsi" w:eastAsia="Belleza" w:hAnsiTheme="majorHAnsi" w:cstheme="majorHAnsi"/>
              </w:rPr>
              <w:t>4a, 1.11</w:t>
            </w:r>
            <w:r w:rsidRPr="00DC6F39">
              <w:rPr>
                <w:rFonts w:asciiTheme="majorHAnsi" w:eastAsia="Belleza" w:hAnsiTheme="majorHAnsi" w:cstheme="majorHAnsi"/>
              </w:rPr>
              <w:t>, 2.5</w:t>
            </w:r>
          </w:p>
        </w:tc>
      </w:tr>
    </w:tbl>
    <w:p w14:paraId="7023586C" w14:textId="77777777" w:rsidR="0071791C" w:rsidRPr="00DC6F39" w:rsidRDefault="0071791C">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942CCD" w:rsidRPr="00DC6F39" w14:paraId="136CFC67" w14:textId="77777777" w:rsidTr="00942CCD">
        <w:tc>
          <w:tcPr>
            <w:tcW w:w="14508" w:type="dxa"/>
            <w:gridSpan w:val="6"/>
            <w:shd w:val="clear" w:color="auto" w:fill="82BC00"/>
          </w:tcPr>
          <w:p w14:paraId="17041A2D" w14:textId="77777777" w:rsidR="00942CCD" w:rsidRPr="00DC6F39" w:rsidRDefault="00942CCD" w:rsidP="003A2A2C">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b/>
                <w:color w:val="auto"/>
              </w:rPr>
              <w:t>5. Monitoring Student Progress:  Student performance is examined frequently, over time, to evaluate response to instruction and intervention.</w:t>
            </w:r>
          </w:p>
        </w:tc>
      </w:tr>
      <w:tr w:rsidR="00942CCD" w:rsidRPr="00DC6F39" w14:paraId="5AB13576" w14:textId="77777777" w:rsidTr="000A1359">
        <w:tc>
          <w:tcPr>
            <w:tcW w:w="2418" w:type="dxa"/>
          </w:tcPr>
          <w:p w14:paraId="571BBCE7" w14:textId="77777777" w:rsidR="00942CCD" w:rsidRPr="00DC6F39" w:rsidRDefault="00942CCD" w:rsidP="00942CCD">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Features</w:t>
            </w:r>
          </w:p>
        </w:tc>
        <w:tc>
          <w:tcPr>
            <w:tcW w:w="2418" w:type="dxa"/>
          </w:tcPr>
          <w:p w14:paraId="5E2AE0AE" w14:textId="77777777" w:rsidR="00942CCD" w:rsidRPr="00DC6F39" w:rsidRDefault="00942CCD" w:rsidP="00942CCD">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Exploration</w:t>
            </w:r>
          </w:p>
        </w:tc>
        <w:tc>
          <w:tcPr>
            <w:tcW w:w="2418" w:type="dxa"/>
          </w:tcPr>
          <w:p w14:paraId="2DFA493B" w14:textId="77777777" w:rsidR="00942CCD" w:rsidRPr="00DC6F39" w:rsidRDefault="00942CCD" w:rsidP="00942CCD">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Installation</w:t>
            </w:r>
          </w:p>
        </w:tc>
        <w:tc>
          <w:tcPr>
            <w:tcW w:w="2418" w:type="dxa"/>
          </w:tcPr>
          <w:p w14:paraId="75D823FD" w14:textId="77777777" w:rsidR="00942CCD" w:rsidRPr="00DC6F39" w:rsidRDefault="00942CCD" w:rsidP="00942CCD">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Initial Implementation</w:t>
            </w:r>
          </w:p>
        </w:tc>
        <w:tc>
          <w:tcPr>
            <w:tcW w:w="2418" w:type="dxa"/>
          </w:tcPr>
          <w:p w14:paraId="7FE98CA7" w14:textId="77777777" w:rsidR="00942CCD" w:rsidRPr="00DC6F39" w:rsidRDefault="00942CCD" w:rsidP="00942CCD">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 xml:space="preserve">Full </w:t>
            </w:r>
          </w:p>
          <w:p w14:paraId="3DC5EAAA" w14:textId="77777777" w:rsidR="00942CCD" w:rsidRPr="00DC6F39" w:rsidRDefault="00942CCD" w:rsidP="00942CCD">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Implementation</w:t>
            </w:r>
          </w:p>
        </w:tc>
        <w:tc>
          <w:tcPr>
            <w:tcW w:w="2418" w:type="dxa"/>
          </w:tcPr>
          <w:p w14:paraId="6CC8494E" w14:textId="77777777" w:rsidR="00942CCD" w:rsidRPr="00DC6F39" w:rsidRDefault="00942CCD" w:rsidP="00942CCD">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Alignment to Evaluation Tools</w:t>
            </w:r>
          </w:p>
        </w:tc>
      </w:tr>
      <w:tr w:rsidR="00942CCD" w:rsidRPr="00DC6F39" w14:paraId="4AC7C291" w14:textId="77777777" w:rsidTr="000A1359">
        <w:tc>
          <w:tcPr>
            <w:tcW w:w="2418" w:type="dxa"/>
          </w:tcPr>
          <w:p w14:paraId="5B5CE115" w14:textId="77777777" w:rsidR="00942CCD" w:rsidRPr="00DC6F39" w:rsidRDefault="00942CCD" w:rsidP="00942CCD">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5.A Assessment Mapping for Student Growth</w:t>
            </w:r>
          </w:p>
          <w:p w14:paraId="1533CE14" w14:textId="77777777" w:rsidR="00942CCD" w:rsidRPr="00DC6F39" w:rsidRDefault="00942CCD" w:rsidP="00942CCD">
            <w:pPr>
              <w:pStyle w:val="Normal1"/>
              <w:spacing w:after="0" w:line="240" w:lineRule="auto"/>
              <w:rPr>
                <w:rFonts w:asciiTheme="majorHAnsi" w:eastAsia="Belleza" w:hAnsiTheme="majorHAnsi" w:cstheme="majorHAnsi"/>
                <w:b/>
                <w:color w:val="auto"/>
              </w:rPr>
            </w:pPr>
          </w:p>
          <w:p w14:paraId="7F759ADF" w14:textId="77777777" w:rsidR="00942CCD" w:rsidRPr="00DC6F39" w:rsidRDefault="00942CCD" w:rsidP="00942CCD">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(Determining the varied assessments that measure student outcomes)</w:t>
            </w:r>
          </w:p>
        </w:tc>
        <w:tc>
          <w:tcPr>
            <w:tcW w:w="2418" w:type="dxa"/>
          </w:tcPr>
          <w:p w14:paraId="5DC35366" w14:textId="61AC8F73"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Review all current assessments for student growth and determine gaps and/or redundancies, inclusive of screening, diagnostic, benchmark, formative, performance based, and summative</w:t>
            </w:r>
            <w:r w:rsidR="00DC6F39">
              <w:rPr>
                <w:rFonts w:asciiTheme="majorHAnsi" w:eastAsia="Belleza" w:hAnsiTheme="majorHAnsi" w:cstheme="majorHAnsi"/>
                <w:color w:val="auto"/>
              </w:rPr>
              <w:t>.</w:t>
            </w:r>
          </w:p>
        </w:tc>
        <w:tc>
          <w:tcPr>
            <w:tcW w:w="2418" w:type="dxa"/>
          </w:tcPr>
          <w:p w14:paraId="29634998" w14:textId="386F6B53"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Ensure that these assessments are included in the data systems organization (Row 2A on Matrix)</w:t>
            </w:r>
            <w:r w:rsidR="00DC6F39">
              <w:rPr>
                <w:rFonts w:asciiTheme="majorHAnsi" w:eastAsia="Belleza" w:hAnsiTheme="majorHAnsi" w:cstheme="majorHAnsi"/>
                <w:color w:val="auto"/>
              </w:rPr>
              <w:t>.</w:t>
            </w:r>
          </w:p>
          <w:p w14:paraId="610B2861" w14:textId="77777777" w:rsidR="00942CCD" w:rsidRPr="00DC6F39" w:rsidRDefault="00942CCD" w:rsidP="00942CCD">
            <w:pPr>
              <w:pStyle w:val="Normal1"/>
              <w:spacing w:after="0" w:line="240" w:lineRule="auto"/>
              <w:rPr>
                <w:rFonts w:asciiTheme="majorHAnsi" w:eastAsia="Belleza" w:hAnsiTheme="majorHAnsi" w:cstheme="majorHAnsi"/>
                <w:color w:val="auto"/>
              </w:rPr>
            </w:pPr>
          </w:p>
          <w:p w14:paraId="0418FB1E" w14:textId="34082B3C"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Staff are trained to utilize varied assessments</w:t>
            </w:r>
            <w:r w:rsidR="00DC6F39">
              <w:rPr>
                <w:rFonts w:asciiTheme="majorHAnsi" w:eastAsia="Belleza" w:hAnsiTheme="majorHAnsi" w:cstheme="majorHAnsi"/>
                <w:color w:val="auto"/>
              </w:rPr>
              <w:t>.</w:t>
            </w:r>
          </w:p>
        </w:tc>
        <w:tc>
          <w:tcPr>
            <w:tcW w:w="2418" w:type="dxa"/>
          </w:tcPr>
          <w:p w14:paraId="4D665443" w14:textId="7F5F962A"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Communicate to staff the purpose and schedule for student assessments</w:t>
            </w:r>
            <w:r w:rsidR="00DC6F39">
              <w:rPr>
                <w:rFonts w:asciiTheme="majorHAnsi" w:eastAsia="Belleza" w:hAnsiTheme="majorHAnsi" w:cstheme="majorHAnsi"/>
                <w:color w:val="auto"/>
              </w:rPr>
              <w:t>.</w:t>
            </w:r>
          </w:p>
          <w:p w14:paraId="69BB682D" w14:textId="77777777" w:rsidR="00942CCD" w:rsidRPr="00DC6F39" w:rsidRDefault="00942CCD" w:rsidP="00942CCD">
            <w:pPr>
              <w:pStyle w:val="Normal1"/>
              <w:spacing w:after="0" w:line="240" w:lineRule="auto"/>
              <w:rPr>
                <w:rFonts w:asciiTheme="majorHAnsi" w:eastAsia="Belleza" w:hAnsiTheme="majorHAnsi" w:cstheme="majorHAnsi"/>
                <w:color w:val="auto"/>
              </w:rPr>
            </w:pPr>
          </w:p>
          <w:p w14:paraId="55987E62" w14:textId="1703945E"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Determine the assessments needed for data dashboards</w:t>
            </w:r>
            <w:r w:rsidR="00A01E92" w:rsidRPr="00DC6F39">
              <w:rPr>
                <w:rFonts w:asciiTheme="majorHAnsi" w:eastAsia="Belleza" w:hAnsiTheme="majorHAnsi" w:cstheme="majorHAnsi"/>
                <w:color w:val="auto"/>
              </w:rPr>
              <w:t xml:space="preserve"> used in defined structures</w:t>
            </w:r>
            <w:r w:rsidR="00DC6F39">
              <w:rPr>
                <w:rFonts w:asciiTheme="majorHAnsi" w:eastAsia="Belleza" w:hAnsiTheme="majorHAnsi" w:cstheme="majorHAnsi"/>
                <w:color w:val="auto"/>
              </w:rPr>
              <w:t>.</w:t>
            </w:r>
          </w:p>
          <w:p w14:paraId="56354EFD" w14:textId="77777777" w:rsidR="00942CCD" w:rsidRPr="00DC6F39" w:rsidRDefault="00942CCD" w:rsidP="00942CCD">
            <w:pPr>
              <w:pStyle w:val="Normal1"/>
              <w:spacing w:after="0" w:line="240" w:lineRule="auto"/>
              <w:rPr>
                <w:rFonts w:asciiTheme="majorHAnsi" w:eastAsia="Belleza" w:hAnsiTheme="majorHAnsi" w:cstheme="majorHAnsi"/>
                <w:color w:val="auto"/>
              </w:rPr>
            </w:pPr>
          </w:p>
          <w:p w14:paraId="01C32213" w14:textId="2575106B" w:rsidR="00942CCD"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Process in place to monitor fidelity of data collection</w:t>
            </w:r>
            <w:r w:rsidR="00DC6F39">
              <w:rPr>
                <w:rFonts w:asciiTheme="majorHAnsi" w:eastAsia="Belleza" w:hAnsiTheme="majorHAnsi" w:cstheme="majorHAnsi"/>
                <w:color w:val="auto"/>
              </w:rPr>
              <w:t>.</w:t>
            </w:r>
          </w:p>
          <w:p w14:paraId="5624347F" w14:textId="77777777" w:rsidR="00DC6F39" w:rsidRPr="00DC6F39" w:rsidRDefault="00DC6F39" w:rsidP="00942CCD">
            <w:pPr>
              <w:pStyle w:val="Normal1"/>
              <w:spacing w:after="0" w:line="240" w:lineRule="auto"/>
              <w:rPr>
                <w:rFonts w:asciiTheme="majorHAnsi" w:eastAsia="Belleza" w:hAnsiTheme="majorHAnsi" w:cstheme="majorHAnsi"/>
                <w:color w:val="auto"/>
              </w:rPr>
            </w:pPr>
          </w:p>
        </w:tc>
        <w:tc>
          <w:tcPr>
            <w:tcW w:w="2418" w:type="dxa"/>
          </w:tcPr>
          <w:p w14:paraId="45FEDE41" w14:textId="1110B60F"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Review yearly for changes</w:t>
            </w:r>
            <w:r w:rsidR="00DC6F39">
              <w:rPr>
                <w:rFonts w:asciiTheme="majorHAnsi" w:eastAsia="Belleza" w:hAnsiTheme="majorHAnsi" w:cstheme="majorHAnsi"/>
                <w:color w:val="auto"/>
              </w:rPr>
              <w:t>.</w:t>
            </w:r>
          </w:p>
          <w:p w14:paraId="5DA12F97" w14:textId="77777777" w:rsidR="00942CCD" w:rsidRPr="00DC6F39" w:rsidRDefault="00942CCD" w:rsidP="00942CCD">
            <w:pPr>
              <w:pStyle w:val="Normal1"/>
              <w:spacing w:after="0" w:line="240" w:lineRule="auto"/>
              <w:rPr>
                <w:rFonts w:asciiTheme="majorHAnsi" w:eastAsia="Belleza" w:hAnsiTheme="majorHAnsi" w:cstheme="majorHAnsi"/>
                <w:color w:val="auto"/>
              </w:rPr>
            </w:pPr>
          </w:p>
          <w:p w14:paraId="0BAB94BE" w14:textId="49250709"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Determine which assessments provided reliable information to drive instruction</w:t>
            </w:r>
            <w:r w:rsidR="00DC6F39">
              <w:rPr>
                <w:rFonts w:asciiTheme="majorHAnsi" w:eastAsia="Belleza" w:hAnsiTheme="majorHAnsi" w:cstheme="majorHAnsi"/>
                <w:color w:val="auto"/>
              </w:rPr>
              <w:t>.</w:t>
            </w:r>
          </w:p>
          <w:p w14:paraId="5075EB2E" w14:textId="77777777" w:rsidR="00942CCD" w:rsidRPr="00DC6F39" w:rsidRDefault="00942CCD" w:rsidP="00942CCD">
            <w:pPr>
              <w:pStyle w:val="Normal1"/>
              <w:spacing w:after="0" w:line="240" w:lineRule="auto"/>
              <w:rPr>
                <w:rFonts w:asciiTheme="majorHAnsi" w:eastAsia="Belleza" w:hAnsiTheme="majorHAnsi" w:cstheme="majorHAnsi"/>
                <w:color w:val="auto"/>
              </w:rPr>
            </w:pPr>
          </w:p>
          <w:p w14:paraId="56CC195A" w14:textId="2C8BB6D8"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Ongoing coaching to ensure data collection drives instruction</w:t>
            </w:r>
            <w:r w:rsidR="00DC6F39">
              <w:rPr>
                <w:rFonts w:asciiTheme="majorHAnsi" w:eastAsia="Belleza" w:hAnsiTheme="majorHAnsi" w:cstheme="majorHAnsi"/>
                <w:color w:val="auto"/>
              </w:rPr>
              <w:t>.</w:t>
            </w:r>
          </w:p>
        </w:tc>
        <w:tc>
          <w:tcPr>
            <w:tcW w:w="2418" w:type="dxa"/>
          </w:tcPr>
          <w:p w14:paraId="6EF58322" w14:textId="77777777"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DCA:  14</w:t>
            </w:r>
          </w:p>
          <w:p w14:paraId="5BB4AFB4" w14:textId="77777777" w:rsidR="00942CCD" w:rsidRPr="00DC6F39" w:rsidRDefault="00942CCD" w:rsidP="00942CCD">
            <w:pPr>
              <w:pStyle w:val="Normal1"/>
              <w:spacing w:after="0" w:line="240" w:lineRule="auto"/>
              <w:rPr>
                <w:rFonts w:asciiTheme="majorHAnsi" w:eastAsia="Belleza" w:hAnsiTheme="majorHAnsi" w:cstheme="majorHAnsi"/>
                <w:color w:val="auto"/>
              </w:rPr>
            </w:pPr>
          </w:p>
          <w:p w14:paraId="3DC56C13" w14:textId="77777777"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TFI: 1.10, 1.14, 2.3, 3.3</w:t>
            </w:r>
          </w:p>
          <w:p w14:paraId="59CFED04" w14:textId="77777777" w:rsidR="00942CCD" w:rsidRPr="00DC6F39" w:rsidRDefault="00942CCD" w:rsidP="00942CCD">
            <w:pPr>
              <w:pStyle w:val="Normal1"/>
              <w:spacing w:after="0" w:line="240" w:lineRule="auto"/>
              <w:rPr>
                <w:rFonts w:asciiTheme="majorHAnsi" w:eastAsia="Belleza" w:hAnsiTheme="majorHAnsi" w:cstheme="majorHAnsi"/>
                <w:color w:val="auto"/>
              </w:rPr>
            </w:pPr>
          </w:p>
          <w:p w14:paraId="18C4A3AC" w14:textId="24D44ECA" w:rsidR="00942CCD" w:rsidRPr="00DC6F39" w:rsidRDefault="00942CCD" w:rsidP="00942CCD">
            <w:pPr>
              <w:pStyle w:val="Normal1"/>
              <w:spacing w:after="0" w:line="240" w:lineRule="auto"/>
              <w:rPr>
                <w:rFonts w:asciiTheme="majorHAnsi" w:eastAsia="Belleza" w:hAnsiTheme="majorHAnsi" w:cstheme="majorHAnsi"/>
                <w:color w:val="auto"/>
              </w:rPr>
            </w:pPr>
            <w:r w:rsidRPr="00DC6F39">
              <w:rPr>
                <w:rFonts w:asciiTheme="majorHAnsi" w:eastAsia="Belleza" w:hAnsiTheme="majorHAnsi" w:cstheme="majorHAnsi"/>
                <w:color w:val="auto"/>
              </w:rPr>
              <w:t>A</w:t>
            </w:r>
            <w:r w:rsidR="00744B9D">
              <w:rPr>
                <w:rFonts w:asciiTheme="majorHAnsi" w:eastAsia="Belleza" w:hAnsiTheme="majorHAnsi" w:cstheme="majorHAnsi"/>
                <w:color w:val="auto"/>
              </w:rPr>
              <w:t>-TFI</w:t>
            </w:r>
            <w:r w:rsidRPr="00DC6F39">
              <w:rPr>
                <w:rFonts w:asciiTheme="majorHAnsi" w:eastAsia="Belleza" w:hAnsiTheme="majorHAnsi" w:cstheme="majorHAnsi"/>
                <w:color w:val="auto"/>
              </w:rPr>
              <w:t>: 1.6</w:t>
            </w:r>
            <w:r w:rsidR="00744B9D">
              <w:rPr>
                <w:rFonts w:asciiTheme="majorHAnsi" w:eastAsia="Belleza" w:hAnsiTheme="majorHAnsi" w:cstheme="majorHAnsi"/>
                <w:color w:val="auto"/>
              </w:rPr>
              <w:t>a</w:t>
            </w:r>
            <w:r w:rsidRPr="00DC6F39">
              <w:rPr>
                <w:rFonts w:asciiTheme="majorHAnsi" w:eastAsia="Belleza" w:hAnsiTheme="majorHAnsi" w:cstheme="majorHAnsi"/>
                <w:color w:val="auto"/>
              </w:rPr>
              <w:t>, 1.12</w:t>
            </w:r>
            <w:r w:rsidR="00744B9D">
              <w:rPr>
                <w:rFonts w:asciiTheme="majorHAnsi" w:eastAsia="Belleza" w:hAnsiTheme="majorHAnsi" w:cstheme="majorHAnsi"/>
                <w:color w:val="auto"/>
              </w:rPr>
              <w:t>a</w:t>
            </w:r>
            <w:r w:rsidRPr="00DC6F39">
              <w:rPr>
                <w:rFonts w:asciiTheme="majorHAnsi" w:eastAsia="Belleza" w:hAnsiTheme="majorHAnsi" w:cstheme="majorHAnsi"/>
                <w:color w:val="auto"/>
              </w:rPr>
              <w:t>, 2.7, 2.11, 3.3, 3.4</w:t>
            </w:r>
          </w:p>
        </w:tc>
      </w:tr>
      <w:tr w:rsidR="00942CCD" w:rsidRPr="00DC6F39" w14:paraId="726D1641" w14:textId="77777777" w:rsidTr="000A1359">
        <w:tc>
          <w:tcPr>
            <w:tcW w:w="2418" w:type="dxa"/>
          </w:tcPr>
          <w:p w14:paraId="6C8020A5" w14:textId="77777777" w:rsidR="00942CCD" w:rsidRPr="00DC6F39" w:rsidRDefault="00942CCD" w:rsidP="00942CCD">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5.B Screening Tools and Data</w:t>
            </w:r>
          </w:p>
          <w:p w14:paraId="0A715055" w14:textId="77777777" w:rsidR="00942CCD" w:rsidRPr="00DC6F39" w:rsidRDefault="00942CCD" w:rsidP="00942CCD">
            <w:pPr>
              <w:pStyle w:val="Normal1"/>
              <w:spacing w:after="0" w:line="240" w:lineRule="auto"/>
              <w:rPr>
                <w:rFonts w:asciiTheme="majorHAnsi" w:eastAsia="Belleza" w:hAnsiTheme="majorHAnsi" w:cstheme="majorHAnsi"/>
                <w:b/>
                <w:color w:val="auto"/>
              </w:rPr>
            </w:pPr>
          </w:p>
          <w:p w14:paraId="3823800E" w14:textId="77777777" w:rsidR="00942CCD" w:rsidRPr="00DC6F39" w:rsidRDefault="00942CCD" w:rsidP="00942CCD">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(The division decides tools and/or data to screen students)</w:t>
            </w:r>
          </w:p>
          <w:p w14:paraId="44F4753F" w14:textId="77777777" w:rsidR="00942CCD" w:rsidRPr="00DC6F39" w:rsidRDefault="00942CCD" w:rsidP="00942CCD">
            <w:pPr>
              <w:pStyle w:val="Normal1"/>
              <w:spacing w:after="0" w:line="240" w:lineRule="auto"/>
              <w:rPr>
                <w:rFonts w:asciiTheme="majorHAnsi" w:eastAsia="Belleza" w:hAnsiTheme="majorHAnsi" w:cstheme="majorHAnsi"/>
                <w:b/>
                <w:color w:val="auto"/>
              </w:rPr>
            </w:pPr>
          </w:p>
        </w:tc>
        <w:tc>
          <w:tcPr>
            <w:tcW w:w="2418" w:type="dxa"/>
          </w:tcPr>
          <w:p w14:paraId="7142DBC2" w14:textId="26762CC4" w:rsidR="00942CCD"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DLT explores reliable screening tools for academic, social/ behavioral practices</w:t>
            </w:r>
            <w:r w:rsidR="00DC6F39">
              <w:rPr>
                <w:rFonts w:asciiTheme="majorHAnsi" w:eastAsia="Belleza" w:hAnsiTheme="majorHAnsi" w:cstheme="majorHAnsi"/>
              </w:rPr>
              <w:t>.</w:t>
            </w:r>
          </w:p>
          <w:p w14:paraId="2CF59491" w14:textId="77777777" w:rsidR="00942CCD" w:rsidRPr="00DC6F39" w:rsidRDefault="00942CCD" w:rsidP="00942CCD">
            <w:pPr>
              <w:pStyle w:val="Normal1"/>
              <w:spacing w:after="0" w:line="240" w:lineRule="auto"/>
              <w:rPr>
                <w:rFonts w:asciiTheme="majorHAnsi" w:eastAsia="Belleza" w:hAnsiTheme="majorHAnsi" w:cstheme="majorHAnsi"/>
              </w:rPr>
            </w:pPr>
          </w:p>
          <w:p w14:paraId="64515883" w14:textId="77777777" w:rsidR="00942CCD" w:rsidRPr="00DC6F39" w:rsidRDefault="00942CCD" w:rsidP="00942CCD">
            <w:pPr>
              <w:pStyle w:val="Normal1"/>
              <w:spacing w:after="0" w:line="240" w:lineRule="auto"/>
              <w:rPr>
                <w:rFonts w:asciiTheme="majorHAnsi" w:eastAsia="Belleza" w:hAnsiTheme="majorHAnsi" w:cstheme="majorHAnsi"/>
              </w:rPr>
            </w:pPr>
          </w:p>
        </w:tc>
        <w:tc>
          <w:tcPr>
            <w:tcW w:w="2418" w:type="dxa"/>
          </w:tcPr>
          <w:p w14:paraId="020B2CD2" w14:textId="22976E7B" w:rsidR="00942CCD"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DLT identifies and selects reliable screening tools and/or data for academic, social/ behavioral practices and commits resources to screening</w:t>
            </w:r>
            <w:r w:rsidR="00DC6F39">
              <w:rPr>
                <w:rFonts w:asciiTheme="majorHAnsi" w:eastAsia="Belleza" w:hAnsiTheme="majorHAnsi" w:cstheme="majorHAnsi"/>
              </w:rPr>
              <w:t>.</w:t>
            </w:r>
          </w:p>
          <w:p w14:paraId="1FBD91A1" w14:textId="4E3EFEC2" w:rsidR="00DC6F39" w:rsidRPr="00DC6F39" w:rsidRDefault="00DC6F39" w:rsidP="00942CCD">
            <w:pPr>
              <w:pStyle w:val="Normal1"/>
              <w:spacing w:after="0" w:line="240" w:lineRule="auto"/>
              <w:rPr>
                <w:rFonts w:asciiTheme="majorHAnsi" w:eastAsia="Belleza" w:hAnsiTheme="majorHAnsi" w:cstheme="majorHAnsi"/>
              </w:rPr>
            </w:pPr>
          </w:p>
        </w:tc>
        <w:tc>
          <w:tcPr>
            <w:tcW w:w="2418" w:type="dxa"/>
          </w:tcPr>
          <w:p w14:paraId="46888084" w14:textId="151D5D78" w:rsidR="00942CCD"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DLT determines that screening tools are reliable with correlations between the instrument and valued outcomes</w:t>
            </w:r>
            <w:r w:rsidR="00DC6F39">
              <w:rPr>
                <w:rFonts w:asciiTheme="majorHAnsi" w:eastAsia="Belleza" w:hAnsiTheme="majorHAnsi" w:cstheme="majorHAnsi"/>
              </w:rPr>
              <w:t>.</w:t>
            </w:r>
          </w:p>
          <w:p w14:paraId="7DB7162D" w14:textId="77777777" w:rsidR="00942CCD" w:rsidRPr="00DC6F39" w:rsidRDefault="00942CCD" w:rsidP="00942CCD">
            <w:pPr>
              <w:pStyle w:val="Normal1"/>
              <w:spacing w:after="0" w:line="240" w:lineRule="auto"/>
              <w:rPr>
                <w:rFonts w:asciiTheme="majorHAnsi" w:eastAsia="Belleza" w:hAnsiTheme="majorHAnsi" w:cstheme="majorHAnsi"/>
              </w:rPr>
            </w:pPr>
          </w:p>
        </w:tc>
        <w:tc>
          <w:tcPr>
            <w:tcW w:w="2418" w:type="dxa"/>
          </w:tcPr>
          <w:p w14:paraId="73DAAE76" w14:textId="06F23664" w:rsidR="00942CCD"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DLT works with schools to ensure that all staff are competent in using and understanding the screening tools</w:t>
            </w:r>
            <w:r w:rsidR="00DC6F39">
              <w:rPr>
                <w:rFonts w:asciiTheme="majorHAnsi" w:eastAsia="Belleza" w:hAnsiTheme="majorHAnsi" w:cstheme="majorHAnsi"/>
              </w:rPr>
              <w:t>.</w:t>
            </w:r>
          </w:p>
        </w:tc>
        <w:tc>
          <w:tcPr>
            <w:tcW w:w="2418" w:type="dxa"/>
          </w:tcPr>
          <w:p w14:paraId="2763D749" w14:textId="77777777" w:rsidR="00942CCD" w:rsidRPr="00DC6F39" w:rsidRDefault="00942CCD"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14, 22</w:t>
            </w:r>
          </w:p>
          <w:p w14:paraId="3C46CD15" w14:textId="77777777" w:rsidR="00942CCD" w:rsidRPr="00DC6F39" w:rsidRDefault="00942CCD" w:rsidP="00942CCD">
            <w:pPr>
              <w:pStyle w:val="Normal1"/>
              <w:spacing w:after="0" w:line="240" w:lineRule="auto"/>
              <w:rPr>
                <w:rFonts w:asciiTheme="majorHAnsi" w:eastAsia="Belleza" w:hAnsiTheme="majorHAnsi" w:cstheme="majorHAnsi"/>
              </w:rPr>
            </w:pPr>
          </w:p>
          <w:p w14:paraId="03367600" w14:textId="77777777" w:rsidR="00942CCD" w:rsidRPr="00DC6F39" w:rsidRDefault="00942CCD"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1.13, 2.3, 3.3</w:t>
            </w:r>
          </w:p>
          <w:p w14:paraId="5B598988" w14:textId="77777777" w:rsidR="00942CCD" w:rsidRPr="00DC6F39" w:rsidRDefault="00942CCD" w:rsidP="00942CCD">
            <w:pPr>
              <w:pStyle w:val="Normal1"/>
              <w:spacing w:after="0" w:line="240" w:lineRule="auto"/>
              <w:rPr>
                <w:rFonts w:asciiTheme="majorHAnsi" w:eastAsia="Belleza" w:hAnsiTheme="majorHAnsi" w:cstheme="majorHAnsi"/>
              </w:rPr>
            </w:pPr>
          </w:p>
          <w:p w14:paraId="14FE14B5" w14:textId="6982C5A4" w:rsidR="00942CCD" w:rsidRPr="00DC6F39" w:rsidRDefault="00942CCD" w:rsidP="00942CCD">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1.12</w:t>
            </w:r>
            <w:r w:rsidR="00744B9D">
              <w:rPr>
                <w:rFonts w:asciiTheme="majorHAnsi" w:eastAsia="Belleza" w:hAnsiTheme="majorHAnsi" w:cstheme="majorHAnsi"/>
              </w:rPr>
              <w:t>b</w:t>
            </w:r>
          </w:p>
        </w:tc>
      </w:tr>
      <w:tr w:rsidR="00942CCD" w:rsidRPr="00DC6F39" w14:paraId="21ACE457" w14:textId="77777777" w:rsidTr="000A1359">
        <w:tc>
          <w:tcPr>
            <w:tcW w:w="2418" w:type="dxa"/>
          </w:tcPr>
          <w:p w14:paraId="5DFBA5C9" w14:textId="77777777" w:rsidR="00942CCD" w:rsidRPr="00DC6F39" w:rsidRDefault="00942CCD" w:rsidP="00942CCD">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5.C Screening Process</w:t>
            </w:r>
          </w:p>
          <w:p w14:paraId="1A13F8B2" w14:textId="77777777" w:rsidR="006713D5" w:rsidRPr="00DC6F39" w:rsidRDefault="006713D5" w:rsidP="00942CCD">
            <w:pPr>
              <w:pStyle w:val="Normal1"/>
              <w:spacing w:after="0" w:line="240" w:lineRule="auto"/>
              <w:rPr>
                <w:rFonts w:asciiTheme="majorHAnsi" w:eastAsia="Belleza" w:hAnsiTheme="majorHAnsi" w:cstheme="majorHAnsi"/>
                <w:b/>
                <w:color w:val="auto"/>
              </w:rPr>
            </w:pPr>
          </w:p>
          <w:p w14:paraId="0B3894FE" w14:textId="77777777" w:rsidR="00942CCD" w:rsidRPr="00DC6F39" w:rsidRDefault="00942CCD" w:rsidP="00942CCD">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(Universal screening is completed and part of the assessment process)</w:t>
            </w:r>
          </w:p>
          <w:p w14:paraId="14B87CF6" w14:textId="77777777" w:rsidR="00942CCD" w:rsidRPr="00DC6F39" w:rsidRDefault="00942CCD" w:rsidP="00942CCD">
            <w:pPr>
              <w:pStyle w:val="Normal1"/>
              <w:spacing w:after="0" w:line="240" w:lineRule="auto"/>
              <w:rPr>
                <w:rFonts w:asciiTheme="majorHAnsi" w:eastAsia="Belleza" w:hAnsiTheme="majorHAnsi" w:cstheme="majorHAnsi"/>
                <w:b/>
                <w:color w:val="auto"/>
              </w:rPr>
            </w:pPr>
          </w:p>
        </w:tc>
        <w:tc>
          <w:tcPr>
            <w:tcW w:w="2418" w:type="dxa"/>
          </w:tcPr>
          <w:p w14:paraId="049EB50C" w14:textId="1EA02B01" w:rsidR="00942CCD"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DLT explores a process for screening all students for academic, social behavior strengths and needs</w:t>
            </w:r>
            <w:r w:rsidR="00DC6F39">
              <w:rPr>
                <w:rFonts w:asciiTheme="majorHAnsi" w:eastAsia="Belleza" w:hAnsiTheme="majorHAnsi" w:cstheme="majorHAnsi"/>
              </w:rPr>
              <w:t>.</w:t>
            </w:r>
          </w:p>
          <w:p w14:paraId="5794525E" w14:textId="77777777" w:rsidR="00942CCD" w:rsidRPr="00DC6F39" w:rsidRDefault="00942CCD" w:rsidP="00942CCD">
            <w:pPr>
              <w:pStyle w:val="Normal1"/>
              <w:spacing w:after="0" w:line="240" w:lineRule="auto"/>
              <w:rPr>
                <w:rFonts w:asciiTheme="majorHAnsi" w:eastAsia="Belleza" w:hAnsiTheme="majorHAnsi" w:cstheme="majorHAnsi"/>
              </w:rPr>
            </w:pPr>
          </w:p>
          <w:p w14:paraId="7028C526" w14:textId="77777777" w:rsidR="00942CCD" w:rsidRPr="00DC6F39" w:rsidRDefault="00942CCD"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 </w:t>
            </w:r>
          </w:p>
        </w:tc>
        <w:tc>
          <w:tcPr>
            <w:tcW w:w="2418" w:type="dxa"/>
          </w:tcPr>
          <w:p w14:paraId="67203D4F" w14:textId="019E8A00" w:rsidR="00942CCD" w:rsidRPr="00DC6F39" w:rsidRDefault="00495A95" w:rsidP="00027FC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 xml:space="preserve">DLT maps out the screening schedule </w:t>
            </w:r>
            <w:r w:rsidR="00027FC8" w:rsidRPr="00DC6F39">
              <w:rPr>
                <w:rFonts w:asciiTheme="majorHAnsi" w:eastAsia="Belleza" w:hAnsiTheme="majorHAnsi" w:cstheme="majorHAnsi"/>
              </w:rPr>
              <w:t>(</w:t>
            </w:r>
            <w:r w:rsidR="00942CCD" w:rsidRPr="00DC6F39">
              <w:rPr>
                <w:rFonts w:asciiTheme="majorHAnsi" w:eastAsia="Belleza" w:hAnsiTheme="majorHAnsi" w:cstheme="majorHAnsi"/>
              </w:rPr>
              <w:t>minimally three times per year</w:t>
            </w:r>
            <w:r w:rsidR="00027FC8" w:rsidRPr="00DC6F39">
              <w:rPr>
                <w:rFonts w:asciiTheme="majorHAnsi" w:eastAsia="Belleza" w:hAnsiTheme="majorHAnsi" w:cstheme="majorHAnsi"/>
              </w:rPr>
              <w:t>) for schools</w:t>
            </w:r>
            <w:r w:rsidR="00DC6F39">
              <w:rPr>
                <w:rFonts w:asciiTheme="majorHAnsi" w:eastAsia="Belleza" w:hAnsiTheme="majorHAnsi" w:cstheme="majorHAnsi"/>
              </w:rPr>
              <w:t>.</w:t>
            </w:r>
            <w:r w:rsidR="00942CCD" w:rsidRPr="00DC6F39">
              <w:rPr>
                <w:rFonts w:asciiTheme="majorHAnsi" w:eastAsia="Belleza" w:hAnsiTheme="majorHAnsi" w:cstheme="majorHAnsi"/>
              </w:rPr>
              <w:t xml:space="preserve"> </w:t>
            </w:r>
          </w:p>
        </w:tc>
        <w:tc>
          <w:tcPr>
            <w:tcW w:w="2418" w:type="dxa"/>
          </w:tcPr>
          <w:p w14:paraId="5ADCFF4D" w14:textId="3A20E42A" w:rsidR="00942CCD"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DLT ensures that schools carry out the screening process with fidelity</w:t>
            </w:r>
            <w:r w:rsidR="00DC6F39">
              <w:rPr>
                <w:rFonts w:asciiTheme="majorHAnsi" w:eastAsia="Belleza" w:hAnsiTheme="majorHAnsi" w:cstheme="majorHAnsi"/>
              </w:rPr>
              <w:t>.</w:t>
            </w:r>
          </w:p>
        </w:tc>
        <w:tc>
          <w:tcPr>
            <w:tcW w:w="2418" w:type="dxa"/>
          </w:tcPr>
          <w:p w14:paraId="6B3B139F" w14:textId="1ADDE1A6" w:rsidR="00942CCD" w:rsidRPr="00DC6F39" w:rsidRDefault="00495A95" w:rsidP="006713D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942CCD" w:rsidRPr="00DC6F39">
              <w:rPr>
                <w:rFonts w:asciiTheme="majorHAnsi" w:eastAsia="Belleza" w:hAnsiTheme="majorHAnsi" w:cstheme="majorHAnsi"/>
              </w:rPr>
              <w:t>DLT verifies the cut scores, decision rules, and risk factors pertaining to screening results and continually revisits the assessment tools and schedule</w:t>
            </w:r>
            <w:r w:rsidR="00DC6F39">
              <w:rPr>
                <w:rFonts w:asciiTheme="majorHAnsi" w:eastAsia="Belleza" w:hAnsiTheme="majorHAnsi" w:cstheme="majorHAnsi"/>
              </w:rPr>
              <w:t>.</w:t>
            </w:r>
          </w:p>
        </w:tc>
        <w:tc>
          <w:tcPr>
            <w:tcW w:w="2418" w:type="dxa"/>
          </w:tcPr>
          <w:p w14:paraId="546CB51E" w14:textId="77777777" w:rsidR="00942CCD" w:rsidRPr="00DC6F39" w:rsidRDefault="00942CCD"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DCA: 13, 14</w:t>
            </w:r>
          </w:p>
          <w:p w14:paraId="696D3190" w14:textId="77777777" w:rsidR="00942CCD" w:rsidRPr="00DC6F39" w:rsidRDefault="00942CCD" w:rsidP="00942CCD">
            <w:pPr>
              <w:pStyle w:val="Normal1"/>
              <w:spacing w:after="0" w:line="240" w:lineRule="auto"/>
              <w:rPr>
                <w:rFonts w:asciiTheme="majorHAnsi" w:eastAsia="Belleza" w:hAnsiTheme="majorHAnsi" w:cstheme="majorHAnsi"/>
              </w:rPr>
            </w:pPr>
          </w:p>
          <w:p w14:paraId="1D135035" w14:textId="77777777" w:rsidR="00942CCD" w:rsidRPr="00DC6F39" w:rsidRDefault="00942CCD"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TFI: 1.13, 2.3, 3.3</w:t>
            </w:r>
          </w:p>
          <w:p w14:paraId="08F8D481" w14:textId="77777777" w:rsidR="00942CCD" w:rsidRPr="00DC6F39" w:rsidRDefault="00942CCD" w:rsidP="00942CCD">
            <w:pPr>
              <w:pStyle w:val="Normal1"/>
              <w:spacing w:after="0" w:line="240" w:lineRule="auto"/>
              <w:rPr>
                <w:rFonts w:asciiTheme="majorHAnsi" w:eastAsia="Belleza" w:hAnsiTheme="majorHAnsi" w:cstheme="majorHAnsi"/>
              </w:rPr>
            </w:pPr>
          </w:p>
          <w:p w14:paraId="4CFD04C5" w14:textId="3281D3EC" w:rsidR="00942CCD" w:rsidRPr="00DC6F39" w:rsidRDefault="00942CCD" w:rsidP="00942CCD">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1.12</w:t>
            </w:r>
            <w:r w:rsidR="00744B9D">
              <w:rPr>
                <w:rFonts w:asciiTheme="majorHAnsi" w:eastAsia="Belleza" w:hAnsiTheme="majorHAnsi" w:cstheme="majorHAnsi"/>
              </w:rPr>
              <w:t>b</w:t>
            </w:r>
            <w:r w:rsidRPr="00DC6F39">
              <w:rPr>
                <w:rFonts w:asciiTheme="majorHAnsi" w:eastAsia="Belleza" w:hAnsiTheme="majorHAnsi" w:cstheme="majorHAnsi"/>
              </w:rPr>
              <w:t>, 1.14</w:t>
            </w:r>
          </w:p>
        </w:tc>
      </w:tr>
    </w:tbl>
    <w:p w14:paraId="7E6BAC88" w14:textId="77777777" w:rsidR="00027FC8" w:rsidRPr="00DC6F39" w:rsidRDefault="00027FC8">
      <w:pPr>
        <w:rPr>
          <w:rFonts w:asciiTheme="majorHAnsi" w:hAnsiTheme="majorHAnsi" w:cstheme="majorHAnsi"/>
          <w:sz w:val="22"/>
          <w:szCs w:val="22"/>
        </w:rPr>
      </w:pPr>
    </w:p>
    <w:p w14:paraId="03C6CE07" w14:textId="77777777" w:rsidR="00027FC8" w:rsidRPr="00DC6F39" w:rsidRDefault="00027FC8">
      <w:pPr>
        <w:rPr>
          <w:rFonts w:asciiTheme="majorHAnsi" w:hAnsiTheme="majorHAnsi" w:cstheme="majorHAnsi"/>
          <w:sz w:val="22"/>
          <w:szCs w:val="22"/>
        </w:rPr>
      </w:pPr>
    </w:p>
    <w:p w14:paraId="7CDA9651" w14:textId="77777777" w:rsidR="00027FC8" w:rsidRPr="00DC6F39" w:rsidRDefault="00027FC8">
      <w:pPr>
        <w:rPr>
          <w:rFonts w:asciiTheme="majorHAnsi" w:hAnsiTheme="majorHAnsi" w:cstheme="majorHAnsi"/>
          <w:sz w:val="22"/>
          <w:szCs w:val="22"/>
        </w:rPr>
      </w:pPr>
    </w:p>
    <w:p w14:paraId="5E81EF7B" w14:textId="77777777" w:rsidR="00027FC8" w:rsidRDefault="00027FC8">
      <w:pPr>
        <w:rPr>
          <w:rFonts w:asciiTheme="majorHAnsi" w:hAnsiTheme="majorHAnsi" w:cstheme="majorHAnsi"/>
          <w:sz w:val="22"/>
          <w:szCs w:val="22"/>
        </w:rPr>
      </w:pPr>
    </w:p>
    <w:p w14:paraId="0ED8B4DF" w14:textId="77777777" w:rsidR="00DC6F39" w:rsidRPr="00DC6F39" w:rsidRDefault="00DC6F39">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027FC8" w:rsidRPr="00DC6F39" w14:paraId="6DE12065" w14:textId="77777777" w:rsidTr="000A1359">
        <w:tc>
          <w:tcPr>
            <w:tcW w:w="2418" w:type="dxa"/>
          </w:tcPr>
          <w:p w14:paraId="738FE526" w14:textId="1C2C5AE5" w:rsidR="00027FC8" w:rsidRPr="00DC6F39" w:rsidRDefault="00027FC8" w:rsidP="00027FC8">
            <w:pPr>
              <w:pStyle w:val="Normal1"/>
              <w:spacing w:after="0" w:line="240" w:lineRule="auto"/>
              <w:jc w:val="center"/>
              <w:rPr>
                <w:rFonts w:asciiTheme="majorHAnsi" w:eastAsia="Belleza" w:hAnsiTheme="majorHAnsi" w:cstheme="majorHAnsi"/>
                <w:b/>
                <w:color w:val="auto"/>
              </w:rPr>
            </w:pPr>
            <w:r w:rsidRPr="00DC6F39">
              <w:rPr>
                <w:rFonts w:asciiTheme="majorHAnsi" w:hAnsiTheme="majorHAnsi" w:cstheme="majorHAnsi"/>
                <w:b/>
                <w:color w:val="00B3E4"/>
              </w:rPr>
              <w:lastRenderedPageBreak/>
              <w:t>Features</w:t>
            </w:r>
          </w:p>
        </w:tc>
        <w:tc>
          <w:tcPr>
            <w:tcW w:w="2418" w:type="dxa"/>
          </w:tcPr>
          <w:p w14:paraId="7256DA03" w14:textId="6CA7C128" w:rsidR="00027FC8" w:rsidRPr="00DC6F39" w:rsidRDefault="00027FC8" w:rsidP="00027FC8">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Exploration</w:t>
            </w:r>
          </w:p>
        </w:tc>
        <w:tc>
          <w:tcPr>
            <w:tcW w:w="2418" w:type="dxa"/>
          </w:tcPr>
          <w:p w14:paraId="08F6A4FF" w14:textId="7AA9FDAF" w:rsidR="00027FC8" w:rsidRPr="00DC6F39" w:rsidRDefault="00027FC8" w:rsidP="00027FC8">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Installation</w:t>
            </w:r>
          </w:p>
        </w:tc>
        <w:tc>
          <w:tcPr>
            <w:tcW w:w="2418" w:type="dxa"/>
          </w:tcPr>
          <w:p w14:paraId="79248082" w14:textId="667620FA" w:rsidR="00027FC8" w:rsidRPr="00DC6F39" w:rsidRDefault="00027FC8" w:rsidP="00027FC8">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Initial Implementation</w:t>
            </w:r>
          </w:p>
        </w:tc>
        <w:tc>
          <w:tcPr>
            <w:tcW w:w="2418" w:type="dxa"/>
          </w:tcPr>
          <w:p w14:paraId="5CDC0124" w14:textId="175CE396" w:rsidR="00027FC8" w:rsidRPr="00DC6F39" w:rsidRDefault="00027FC8" w:rsidP="00027FC8">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Full</w:t>
            </w:r>
          </w:p>
          <w:p w14:paraId="0862EC13" w14:textId="7F24B89C" w:rsidR="00027FC8" w:rsidRPr="00DC6F39" w:rsidRDefault="00027FC8" w:rsidP="00027FC8">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Implementation</w:t>
            </w:r>
          </w:p>
        </w:tc>
        <w:tc>
          <w:tcPr>
            <w:tcW w:w="2418" w:type="dxa"/>
          </w:tcPr>
          <w:p w14:paraId="5607374B" w14:textId="3ECB4683" w:rsidR="00027FC8" w:rsidRPr="00DC6F39" w:rsidRDefault="00027FC8" w:rsidP="00027FC8">
            <w:pPr>
              <w:pStyle w:val="Normal1"/>
              <w:jc w:val="center"/>
              <w:rPr>
                <w:rFonts w:asciiTheme="majorHAnsi" w:eastAsia="Belleza" w:hAnsiTheme="majorHAnsi" w:cstheme="majorHAnsi"/>
              </w:rPr>
            </w:pPr>
            <w:r w:rsidRPr="00DC6F39">
              <w:rPr>
                <w:rFonts w:asciiTheme="majorHAnsi" w:hAnsiTheme="majorHAnsi" w:cstheme="majorHAnsi"/>
                <w:b/>
                <w:color w:val="00B3E4"/>
              </w:rPr>
              <w:t>Alignment to Evaluation Tools</w:t>
            </w:r>
          </w:p>
        </w:tc>
      </w:tr>
      <w:tr w:rsidR="00027FC8" w:rsidRPr="00DC6F39" w14:paraId="11CE9753" w14:textId="77777777" w:rsidTr="000A1359">
        <w:tc>
          <w:tcPr>
            <w:tcW w:w="2418" w:type="dxa"/>
          </w:tcPr>
          <w:p w14:paraId="44D884DF" w14:textId="7CCC70A6" w:rsidR="00027FC8" w:rsidRPr="00DC6F39" w:rsidRDefault="00027FC8" w:rsidP="00027FC8">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5.D Progress Monitoring at Tier 1</w:t>
            </w:r>
          </w:p>
          <w:p w14:paraId="416E34F4" w14:textId="77777777" w:rsidR="00027FC8" w:rsidRPr="00DC6F39" w:rsidRDefault="00027FC8" w:rsidP="00027FC8">
            <w:pPr>
              <w:pStyle w:val="Normal1"/>
              <w:spacing w:after="0" w:line="240" w:lineRule="auto"/>
              <w:rPr>
                <w:rFonts w:asciiTheme="majorHAnsi" w:eastAsia="Belleza" w:hAnsiTheme="majorHAnsi" w:cstheme="majorHAnsi"/>
                <w:b/>
                <w:color w:val="auto"/>
              </w:rPr>
            </w:pPr>
          </w:p>
          <w:p w14:paraId="3BF25B98" w14:textId="77777777" w:rsidR="00027FC8" w:rsidRPr="00DC6F39" w:rsidRDefault="00027FC8" w:rsidP="00027FC8">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(Evaluating effectiveness of Tier 1 Instruction)</w:t>
            </w:r>
          </w:p>
          <w:p w14:paraId="47A6E91A" w14:textId="77777777" w:rsidR="00027FC8" w:rsidRPr="00DC6F39" w:rsidRDefault="00027FC8" w:rsidP="00942CCD">
            <w:pPr>
              <w:pStyle w:val="Normal1"/>
              <w:spacing w:after="0" w:line="240" w:lineRule="auto"/>
              <w:rPr>
                <w:rFonts w:asciiTheme="majorHAnsi" w:eastAsia="Belleza" w:hAnsiTheme="majorHAnsi" w:cstheme="majorHAnsi"/>
                <w:b/>
                <w:color w:val="auto"/>
              </w:rPr>
            </w:pPr>
          </w:p>
        </w:tc>
        <w:tc>
          <w:tcPr>
            <w:tcW w:w="2418" w:type="dxa"/>
          </w:tcPr>
          <w:p w14:paraId="7FFF5920" w14:textId="44A0B807" w:rsidR="00027FC8" w:rsidRDefault="00495A95"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27FC8" w:rsidRPr="00DC6F39">
              <w:rPr>
                <w:rFonts w:asciiTheme="majorHAnsi" w:eastAsia="Belleza" w:hAnsiTheme="majorHAnsi" w:cstheme="majorHAnsi"/>
              </w:rPr>
              <w:t>DLT explores the data sets that identify</w:t>
            </w:r>
            <w:r w:rsidR="000A1359" w:rsidRPr="00DC6F39">
              <w:rPr>
                <w:rFonts w:asciiTheme="majorHAnsi" w:eastAsia="Belleza" w:hAnsiTheme="majorHAnsi" w:cstheme="majorHAnsi"/>
              </w:rPr>
              <w:t xml:space="preserve"> student performance and growth, </w:t>
            </w:r>
            <w:r w:rsidR="00027FC8" w:rsidRPr="00DC6F39">
              <w:rPr>
                <w:rFonts w:asciiTheme="majorHAnsi" w:eastAsia="Belleza" w:hAnsiTheme="majorHAnsi" w:cstheme="majorHAnsi"/>
              </w:rPr>
              <w:t>inform instruction and reflect the curricula</w:t>
            </w:r>
            <w:r w:rsidR="000A1359" w:rsidRPr="00DC6F39">
              <w:rPr>
                <w:rFonts w:asciiTheme="majorHAnsi" w:eastAsia="Belleza" w:hAnsiTheme="majorHAnsi" w:cstheme="majorHAnsi"/>
              </w:rPr>
              <w:t xml:space="preserve"> for academic and social </w:t>
            </w:r>
            <w:r w:rsidR="00DC6F39" w:rsidRPr="00DC6F39">
              <w:rPr>
                <w:rFonts w:asciiTheme="majorHAnsi" w:eastAsia="Belleza" w:hAnsiTheme="majorHAnsi" w:cstheme="majorHAnsi"/>
              </w:rPr>
              <w:t>behavior (</w:t>
            </w:r>
            <w:r w:rsidR="00027FC8" w:rsidRPr="00DC6F39">
              <w:rPr>
                <w:rFonts w:asciiTheme="majorHAnsi" w:eastAsia="Belleza" w:hAnsiTheme="majorHAnsi" w:cstheme="majorHAnsi"/>
              </w:rPr>
              <w:t>e.g., benchmarks, ODRs, attendance data, reading levels, grades, unit assessments, performance based assessments, as well as universal screening data)</w:t>
            </w:r>
            <w:r w:rsidR="00DC6F39">
              <w:rPr>
                <w:rFonts w:asciiTheme="majorHAnsi" w:eastAsia="Belleza" w:hAnsiTheme="majorHAnsi" w:cstheme="majorHAnsi"/>
              </w:rPr>
              <w:t>.</w:t>
            </w:r>
          </w:p>
          <w:p w14:paraId="69495EE3" w14:textId="7356DC37" w:rsidR="00DC6F39" w:rsidRPr="00DC6F39" w:rsidRDefault="00DC6F39" w:rsidP="000A1359">
            <w:pPr>
              <w:pStyle w:val="Normal1"/>
              <w:spacing w:after="0" w:line="240" w:lineRule="auto"/>
              <w:rPr>
                <w:rFonts w:asciiTheme="majorHAnsi" w:eastAsia="Belleza" w:hAnsiTheme="majorHAnsi" w:cstheme="majorHAnsi"/>
              </w:rPr>
            </w:pPr>
          </w:p>
        </w:tc>
        <w:tc>
          <w:tcPr>
            <w:tcW w:w="2418" w:type="dxa"/>
          </w:tcPr>
          <w:p w14:paraId="79420653" w14:textId="534BEAF0" w:rsidR="00027FC8" w:rsidRPr="00DC6F39" w:rsidRDefault="00495A95" w:rsidP="00027FC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27FC8" w:rsidRPr="00DC6F39">
              <w:rPr>
                <w:rFonts w:asciiTheme="majorHAnsi" w:eastAsia="Belleza" w:hAnsiTheme="majorHAnsi" w:cstheme="majorHAnsi"/>
              </w:rPr>
              <w:t>DLT commits resources for implementing assessments to progress monitor at all tiers</w:t>
            </w:r>
            <w:r w:rsidR="00DC6F39">
              <w:rPr>
                <w:rFonts w:asciiTheme="majorHAnsi" w:eastAsia="Belleza" w:hAnsiTheme="majorHAnsi" w:cstheme="majorHAnsi"/>
              </w:rPr>
              <w:t>.</w:t>
            </w:r>
          </w:p>
          <w:p w14:paraId="6911C7B0" w14:textId="77777777" w:rsidR="00495A95" w:rsidRPr="00DC6F39" w:rsidRDefault="00495A95" w:rsidP="00027FC8">
            <w:pPr>
              <w:pStyle w:val="Normal1"/>
              <w:spacing w:after="0" w:line="240" w:lineRule="auto"/>
              <w:rPr>
                <w:rFonts w:asciiTheme="majorHAnsi" w:eastAsia="Belleza" w:hAnsiTheme="majorHAnsi" w:cstheme="majorHAnsi"/>
              </w:rPr>
            </w:pPr>
          </w:p>
          <w:p w14:paraId="3ECA1F81" w14:textId="2280DAE5" w:rsidR="00027FC8" w:rsidRPr="00DC6F39" w:rsidRDefault="00495A95" w:rsidP="00027FC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27FC8" w:rsidRPr="00DC6F39">
              <w:rPr>
                <w:rFonts w:asciiTheme="majorHAnsi" w:eastAsia="Belleza" w:hAnsiTheme="majorHAnsi" w:cstheme="majorHAnsi"/>
              </w:rPr>
              <w:t>DLT incorporates the training on all assessments into the professional learning and coaching plan in order to inform instruction</w:t>
            </w:r>
            <w:r w:rsidR="00DC6F39">
              <w:rPr>
                <w:rFonts w:asciiTheme="majorHAnsi" w:eastAsia="Belleza" w:hAnsiTheme="majorHAnsi" w:cstheme="majorHAnsi"/>
              </w:rPr>
              <w:t>.</w:t>
            </w:r>
          </w:p>
        </w:tc>
        <w:tc>
          <w:tcPr>
            <w:tcW w:w="2418" w:type="dxa"/>
          </w:tcPr>
          <w:p w14:paraId="6B27670F" w14:textId="64C0BE28" w:rsidR="00027FC8"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27FC8" w:rsidRPr="00DC6F39">
              <w:rPr>
                <w:rFonts w:asciiTheme="majorHAnsi" w:eastAsia="Belleza" w:hAnsiTheme="majorHAnsi" w:cstheme="majorHAnsi"/>
              </w:rPr>
              <w:t>DLT ensures that growth rates and cut scores are defined and utilized for decision rules of key indicators</w:t>
            </w:r>
            <w:r w:rsidR="00DC6F39">
              <w:rPr>
                <w:rFonts w:asciiTheme="majorHAnsi" w:eastAsia="Belleza" w:hAnsiTheme="majorHAnsi" w:cstheme="majorHAnsi"/>
              </w:rPr>
              <w:t>.</w:t>
            </w:r>
          </w:p>
        </w:tc>
        <w:tc>
          <w:tcPr>
            <w:tcW w:w="2418" w:type="dxa"/>
          </w:tcPr>
          <w:p w14:paraId="61A9AA6D" w14:textId="514BE7A9" w:rsidR="00027FC8" w:rsidRPr="00DC6F39" w:rsidRDefault="00495A95" w:rsidP="006713D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27FC8" w:rsidRPr="00DC6F39">
              <w:rPr>
                <w:rFonts w:asciiTheme="majorHAnsi" w:eastAsia="Belleza" w:hAnsiTheme="majorHAnsi" w:cstheme="majorHAnsi"/>
              </w:rPr>
              <w:t>DLT ensures that progress monitoring data is reliable and consistent with outcomes and continually revisits the monitoring tools, data, and schedule</w:t>
            </w:r>
            <w:r w:rsidR="00DC6F39">
              <w:rPr>
                <w:rFonts w:asciiTheme="majorHAnsi" w:eastAsia="Belleza" w:hAnsiTheme="majorHAnsi" w:cstheme="majorHAnsi"/>
              </w:rPr>
              <w:t>.</w:t>
            </w:r>
          </w:p>
        </w:tc>
        <w:tc>
          <w:tcPr>
            <w:tcW w:w="2418" w:type="dxa"/>
          </w:tcPr>
          <w:p w14:paraId="7F2602A8" w14:textId="77777777" w:rsidR="00027FC8" w:rsidRPr="00DC6F39" w:rsidRDefault="00027FC8" w:rsidP="00027FC8">
            <w:pPr>
              <w:pStyle w:val="Normal1"/>
              <w:rPr>
                <w:rFonts w:asciiTheme="majorHAnsi" w:eastAsia="Belleza" w:hAnsiTheme="majorHAnsi" w:cstheme="majorHAnsi"/>
              </w:rPr>
            </w:pPr>
            <w:r w:rsidRPr="00DC6F39">
              <w:rPr>
                <w:rFonts w:asciiTheme="majorHAnsi" w:eastAsia="Belleza" w:hAnsiTheme="majorHAnsi" w:cstheme="majorHAnsi"/>
              </w:rPr>
              <w:t>DCA:  14, 15</w:t>
            </w:r>
          </w:p>
          <w:p w14:paraId="7040ECC7" w14:textId="77777777" w:rsidR="00027FC8" w:rsidRPr="00DC6F39" w:rsidRDefault="00027FC8" w:rsidP="00027FC8">
            <w:pPr>
              <w:pStyle w:val="Normal1"/>
              <w:rPr>
                <w:rFonts w:asciiTheme="majorHAnsi" w:eastAsia="Belleza" w:hAnsiTheme="majorHAnsi" w:cstheme="majorHAnsi"/>
              </w:rPr>
            </w:pPr>
            <w:r w:rsidRPr="00DC6F39">
              <w:rPr>
                <w:rFonts w:asciiTheme="majorHAnsi" w:eastAsia="Belleza" w:hAnsiTheme="majorHAnsi" w:cstheme="majorHAnsi"/>
              </w:rPr>
              <w:t>TFI:  1.8, 1.13</w:t>
            </w:r>
          </w:p>
          <w:p w14:paraId="44FBFABA" w14:textId="138F34C6" w:rsidR="00027FC8" w:rsidRPr="00DC6F39" w:rsidRDefault="00027FC8"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1.5, 1.6</w:t>
            </w:r>
            <w:r w:rsidR="00744B9D">
              <w:rPr>
                <w:rFonts w:asciiTheme="majorHAnsi" w:eastAsia="Belleza" w:hAnsiTheme="majorHAnsi" w:cstheme="majorHAnsi"/>
              </w:rPr>
              <w:t>a</w:t>
            </w:r>
            <w:r w:rsidRPr="00DC6F39">
              <w:rPr>
                <w:rFonts w:asciiTheme="majorHAnsi" w:eastAsia="Belleza" w:hAnsiTheme="majorHAnsi" w:cstheme="majorHAnsi"/>
              </w:rPr>
              <w:t>, 1.9</w:t>
            </w:r>
          </w:p>
        </w:tc>
      </w:tr>
      <w:tr w:rsidR="000A1359" w:rsidRPr="00DC6F39" w14:paraId="71AA5768" w14:textId="77777777" w:rsidTr="000A1359">
        <w:tc>
          <w:tcPr>
            <w:tcW w:w="2418" w:type="dxa"/>
          </w:tcPr>
          <w:p w14:paraId="4D5220EA" w14:textId="77777777" w:rsidR="00495A95" w:rsidRPr="00DC6F39" w:rsidRDefault="00495A95" w:rsidP="00495A95">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5.E Progress Monitoring at Tiers 2 and 3</w:t>
            </w:r>
          </w:p>
          <w:p w14:paraId="62C5A1EC" w14:textId="77777777" w:rsidR="00495A95" w:rsidRPr="00DC6F39" w:rsidRDefault="00495A95" w:rsidP="00495A95">
            <w:pPr>
              <w:pStyle w:val="Normal1"/>
              <w:spacing w:after="0" w:line="240" w:lineRule="auto"/>
              <w:rPr>
                <w:rFonts w:asciiTheme="majorHAnsi" w:eastAsia="Belleza" w:hAnsiTheme="majorHAnsi" w:cstheme="majorHAnsi"/>
                <w:b/>
                <w:color w:val="auto"/>
              </w:rPr>
            </w:pPr>
          </w:p>
          <w:p w14:paraId="0731C67C" w14:textId="52E1D0AC" w:rsidR="000A1359" w:rsidRPr="00DC6F39" w:rsidRDefault="00495A95" w:rsidP="00495A95">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(Utilizing multiple measures to determine growth for students receiving supports in Tiers 2 and 3)</w:t>
            </w:r>
          </w:p>
        </w:tc>
        <w:tc>
          <w:tcPr>
            <w:tcW w:w="2418" w:type="dxa"/>
          </w:tcPr>
          <w:p w14:paraId="552B160A" w14:textId="1A5102AE" w:rsidR="000A1359" w:rsidRPr="00DC6F39" w:rsidRDefault="00495A95"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A1359" w:rsidRPr="00DC6F39">
              <w:rPr>
                <w:rFonts w:asciiTheme="majorHAnsi" w:eastAsia="Belleza" w:hAnsiTheme="majorHAnsi" w:cstheme="majorHAnsi"/>
              </w:rPr>
              <w:t>DLT explores valid and reliable progress monitoring tools to measure rate of improvement and level of learning</w:t>
            </w:r>
            <w:r w:rsidR="00DC6F39">
              <w:rPr>
                <w:rFonts w:asciiTheme="majorHAnsi" w:eastAsia="Belleza" w:hAnsiTheme="majorHAnsi" w:cstheme="majorHAnsi"/>
              </w:rPr>
              <w:t>.</w:t>
            </w:r>
          </w:p>
          <w:p w14:paraId="70F9561F" w14:textId="77777777" w:rsidR="000A1359" w:rsidRPr="00DC6F39" w:rsidRDefault="000A1359" w:rsidP="000A1359">
            <w:pPr>
              <w:pStyle w:val="Normal1"/>
              <w:spacing w:after="0" w:line="240" w:lineRule="auto"/>
              <w:rPr>
                <w:rFonts w:asciiTheme="majorHAnsi" w:eastAsia="Belleza" w:hAnsiTheme="majorHAnsi" w:cstheme="majorHAnsi"/>
              </w:rPr>
            </w:pPr>
          </w:p>
          <w:p w14:paraId="4512DEEF" w14:textId="30E07EAA" w:rsidR="000A1359" w:rsidRDefault="00495A95"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A1359" w:rsidRPr="00DC6F39">
              <w:rPr>
                <w:rFonts w:asciiTheme="majorHAnsi" w:eastAsia="Belleza" w:hAnsiTheme="majorHAnsi" w:cstheme="majorHAnsi"/>
              </w:rPr>
              <w:t>DLT explores the need for CBMs or other similar tool with normative data</w:t>
            </w:r>
            <w:r w:rsidR="00DC6F39">
              <w:rPr>
                <w:rFonts w:asciiTheme="majorHAnsi" w:eastAsia="Belleza" w:hAnsiTheme="majorHAnsi" w:cstheme="majorHAnsi"/>
              </w:rPr>
              <w:t>.</w:t>
            </w:r>
          </w:p>
          <w:p w14:paraId="1B982CA2" w14:textId="74A46901" w:rsidR="00DC6F39" w:rsidRPr="00DC6F39" w:rsidRDefault="00DC6F39" w:rsidP="000A1359">
            <w:pPr>
              <w:pStyle w:val="Normal1"/>
              <w:spacing w:after="0" w:line="240" w:lineRule="auto"/>
              <w:rPr>
                <w:rFonts w:asciiTheme="majorHAnsi" w:eastAsia="Belleza" w:hAnsiTheme="majorHAnsi" w:cstheme="majorHAnsi"/>
              </w:rPr>
            </w:pPr>
          </w:p>
        </w:tc>
        <w:tc>
          <w:tcPr>
            <w:tcW w:w="2418" w:type="dxa"/>
          </w:tcPr>
          <w:p w14:paraId="7E821DD8" w14:textId="1F056504" w:rsidR="000A1359" w:rsidRPr="00DC6F39" w:rsidRDefault="00495A95"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A1359" w:rsidRPr="00DC6F39">
              <w:rPr>
                <w:rFonts w:asciiTheme="majorHAnsi" w:eastAsia="Belleza" w:hAnsiTheme="majorHAnsi" w:cstheme="majorHAnsi"/>
              </w:rPr>
              <w:t>DLT selects and defines progress monitoring tools and data at advanced tiers and includes in the assessment map</w:t>
            </w:r>
            <w:r w:rsidR="00DC6F39">
              <w:rPr>
                <w:rFonts w:asciiTheme="majorHAnsi" w:eastAsia="Belleza" w:hAnsiTheme="majorHAnsi" w:cstheme="majorHAnsi"/>
              </w:rPr>
              <w:t>.</w:t>
            </w:r>
          </w:p>
          <w:p w14:paraId="60BFD550" w14:textId="77777777" w:rsidR="000A1359" w:rsidRPr="00DC6F39" w:rsidRDefault="000A1359" w:rsidP="000A1359">
            <w:pPr>
              <w:pStyle w:val="Normal1"/>
              <w:spacing w:after="0" w:line="240" w:lineRule="auto"/>
              <w:rPr>
                <w:rFonts w:asciiTheme="majorHAnsi" w:eastAsia="Belleza" w:hAnsiTheme="majorHAnsi" w:cstheme="majorHAnsi"/>
              </w:rPr>
            </w:pPr>
          </w:p>
          <w:p w14:paraId="37F5156C" w14:textId="2D00FF5B" w:rsidR="000A1359" w:rsidRPr="00DC6F39" w:rsidRDefault="00495A95" w:rsidP="00027FC8">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A1359" w:rsidRPr="00DC6F39">
              <w:rPr>
                <w:rFonts w:asciiTheme="majorHAnsi" w:eastAsia="Belleza" w:hAnsiTheme="majorHAnsi" w:cstheme="majorHAnsi"/>
              </w:rPr>
              <w:t>DLT defines frequency schedules for progress monitoring</w:t>
            </w:r>
            <w:r w:rsidR="00DC6F39">
              <w:rPr>
                <w:rFonts w:asciiTheme="majorHAnsi" w:eastAsia="Belleza" w:hAnsiTheme="majorHAnsi" w:cstheme="majorHAnsi"/>
              </w:rPr>
              <w:t>.</w:t>
            </w:r>
          </w:p>
        </w:tc>
        <w:tc>
          <w:tcPr>
            <w:tcW w:w="2418" w:type="dxa"/>
          </w:tcPr>
          <w:p w14:paraId="2681D774" w14:textId="5B8E92E8" w:rsidR="000A1359" w:rsidRPr="00DC6F39" w:rsidRDefault="00495A95"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A1359" w:rsidRPr="00DC6F39">
              <w:rPr>
                <w:rFonts w:asciiTheme="majorHAnsi" w:eastAsia="Belleza" w:hAnsiTheme="majorHAnsi" w:cstheme="majorHAnsi"/>
              </w:rPr>
              <w:t>DLT trains staff in an integrated approach to monitoring student growth with multiple measures</w:t>
            </w:r>
            <w:r w:rsidR="00DC6F39">
              <w:rPr>
                <w:rFonts w:asciiTheme="majorHAnsi" w:eastAsia="Belleza" w:hAnsiTheme="majorHAnsi" w:cstheme="majorHAnsi"/>
              </w:rPr>
              <w:t>.</w:t>
            </w:r>
          </w:p>
          <w:p w14:paraId="08373CDA" w14:textId="77777777" w:rsidR="000A1359" w:rsidRPr="00DC6F39" w:rsidRDefault="000A1359" w:rsidP="00942CCD">
            <w:pPr>
              <w:pStyle w:val="Normal1"/>
              <w:spacing w:after="0" w:line="240" w:lineRule="auto"/>
              <w:rPr>
                <w:rFonts w:asciiTheme="majorHAnsi" w:eastAsia="Belleza" w:hAnsiTheme="majorHAnsi" w:cstheme="majorHAnsi"/>
              </w:rPr>
            </w:pPr>
          </w:p>
          <w:p w14:paraId="5043B084" w14:textId="07A6A49A" w:rsidR="000A1359" w:rsidRPr="00DC6F39" w:rsidRDefault="00495A95" w:rsidP="00942CCD">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A1359" w:rsidRPr="00DC6F39">
              <w:rPr>
                <w:rFonts w:asciiTheme="majorHAnsi" w:eastAsia="Belleza" w:hAnsiTheme="majorHAnsi" w:cstheme="majorHAnsi"/>
              </w:rPr>
              <w:t>DLT ensures progress monitoring occurs for any Tier 2 or 3 support</w:t>
            </w:r>
            <w:r w:rsidR="00DC6F39">
              <w:rPr>
                <w:rFonts w:asciiTheme="majorHAnsi" w:eastAsia="Belleza" w:hAnsiTheme="majorHAnsi" w:cstheme="majorHAnsi"/>
              </w:rPr>
              <w:t>.</w:t>
            </w:r>
          </w:p>
        </w:tc>
        <w:tc>
          <w:tcPr>
            <w:tcW w:w="2418" w:type="dxa"/>
          </w:tcPr>
          <w:p w14:paraId="4FD7A174" w14:textId="68032425" w:rsidR="000A1359" w:rsidRPr="00DC6F39" w:rsidRDefault="00495A95" w:rsidP="006713D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 xml:space="preserve">The </w:t>
            </w:r>
            <w:r w:rsidR="000A1359" w:rsidRPr="00DC6F39">
              <w:rPr>
                <w:rFonts w:asciiTheme="majorHAnsi" w:eastAsia="Belleza" w:hAnsiTheme="majorHAnsi" w:cstheme="majorHAnsi"/>
              </w:rPr>
              <w:t>DLT monitors to ensure the efficacy of the progress monitoring process as well as its impact on student performance</w:t>
            </w:r>
            <w:r w:rsidR="00DC6F39">
              <w:rPr>
                <w:rFonts w:asciiTheme="majorHAnsi" w:eastAsia="Belleza" w:hAnsiTheme="majorHAnsi" w:cstheme="majorHAnsi"/>
              </w:rPr>
              <w:t>.</w:t>
            </w:r>
          </w:p>
        </w:tc>
        <w:tc>
          <w:tcPr>
            <w:tcW w:w="2418" w:type="dxa"/>
          </w:tcPr>
          <w:p w14:paraId="437365E6" w14:textId="77777777" w:rsidR="000A1359" w:rsidRPr="00DC6F39" w:rsidRDefault="000A1359" w:rsidP="000A1359">
            <w:pPr>
              <w:pStyle w:val="Normal1"/>
              <w:rPr>
                <w:rFonts w:asciiTheme="majorHAnsi" w:eastAsia="Belleza" w:hAnsiTheme="majorHAnsi" w:cstheme="majorHAnsi"/>
              </w:rPr>
            </w:pPr>
            <w:r w:rsidRPr="00DC6F39">
              <w:rPr>
                <w:rFonts w:asciiTheme="majorHAnsi" w:eastAsia="Belleza" w:hAnsiTheme="majorHAnsi" w:cstheme="majorHAnsi"/>
              </w:rPr>
              <w:t>DCA:  13, 14, 22</w:t>
            </w:r>
          </w:p>
          <w:p w14:paraId="3D190817" w14:textId="77777777" w:rsidR="000A1359" w:rsidRPr="00DC6F39" w:rsidRDefault="000A1359" w:rsidP="000A1359">
            <w:pPr>
              <w:pStyle w:val="Normal1"/>
              <w:rPr>
                <w:rFonts w:asciiTheme="majorHAnsi" w:eastAsia="Belleza" w:hAnsiTheme="majorHAnsi" w:cstheme="majorHAnsi"/>
              </w:rPr>
            </w:pPr>
            <w:r w:rsidRPr="00DC6F39">
              <w:rPr>
                <w:rFonts w:asciiTheme="majorHAnsi" w:eastAsia="Belleza" w:hAnsiTheme="majorHAnsi" w:cstheme="majorHAnsi"/>
              </w:rPr>
              <w:t>TFI:  2.10, 2.11, 3.15</w:t>
            </w:r>
          </w:p>
          <w:p w14:paraId="0458248A" w14:textId="7BA1B1A9" w:rsidR="000A1359" w:rsidRPr="00DC6F39" w:rsidRDefault="000A1359" w:rsidP="000A1359">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2.6, 2.7, 3.3, 3.4, 3.15</w:t>
            </w:r>
          </w:p>
          <w:p w14:paraId="1E59AF64" w14:textId="77777777" w:rsidR="000A1359" w:rsidRPr="00DC6F39" w:rsidRDefault="000A1359" w:rsidP="00495A95">
            <w:pPr>
              <w:pStyle w:val="Normal1"/>
              <w:rPr>
                <w:rFonts w:asciiTheme="majorHAnsi" w:eastAsia="Belleza" w:hAnsiTheme="majorHAnsi" w:cstheme="majorHAnsi"/>
              </w:rPr>
            </w:pPr>
          </w:p>
        </w:tc>
      </w:tr>
    </w:tbl>
    <w:p w14:paraId="690E1E73" w14:textId="77777777" w:rsidR="00F008E4" w:rsidRPr="00DC6F39" w:rsidRDefault="00F008E4">
      <w:pPr>
        <w:rPr>
          <w:rFonts w:asciiTheme="majorHAnsi" w:hAnsiTheme="majorHAnsi" w:cstheme="majorHAnsi"/>
          <w:sz w:val="22"/>
          <w:szCs w:val="22"/>
        </w:rPr>
      </w:pPr>
    </w:p>
    <w:p w14:paraId="5DB3026F" w14:textId="77777777" w:rsidR="00F008E4" w:rsidRPr="00DC6F39" w:rsidRDefault="00F008E4">
      <w:pPr>
        <w:rPr>
          <w:rFonts w:asciiTheme="majorHAnsi" w:hAnsiTheme="majorHAnsi" w:cstheme="majorHAnsi"/>
          <w:sz w:val="22"/>
          <w:szCs w:val="22"/>
        </w:rPr>
      </w:pPr>
    </w:p>
    <w:p w14:paraId="3771424D" w14:textId="77777777" w:rsidR="00F008E4" w:rsidRPr="00DC6F39" w:rsidRDefault="00F008E4">
      <w:pPr>
        <w:rPr>
          <w:rFonts w:asciiTheme="majorHAnsi" w:hAnsiTheme="majorHAnsi" w:cstheme="majorHAnsi"/>
          <w:sz w:val="22"/>
          <w:szCs w:val="22"/>
        </w:rPr>
      </w:pPr>
    </w:p>
    <w:p w14:paraId="0F0965FB" w14:textId="77777777" w:rsidR="00F008E4" w:rsidRPr="00DC6F39" w:rsidRDefault="00F008E4">
      <w:pPr>
        <w:rPr>
          <w:rFonts w:asciiTheme="majorHAnsi" w:hAnsiTheme="majorHAnsi" w:cstheme="majorHAnsi"/>
          <w:sz w:val="22"/>
          <w:szCs w:val="22"/>
        </w:rPr>
      </w:pPr>
    </w:p>
    <w:p w14:paraId="769A1823" w14:textId="77777777" w:rsidR="00F008E4" w:rsidRPr="00DC6F39" w:rsidRDefault="00F008E4">
      <w:pPr>
        <w:rPr>
          <w:rFonts w:asciiTheme="majorHAnsi" w:hAnsiTheme="majorHAnsi" w:cstheme="majorHAnsi"/>
          <w:sz w:val="22"/>
          <w:szCs w:val="22"/>
        </w:rPr>
      </w:pPr>
    </w:p>
    <w:p w14:paraId="109CDB46" w14:textId="77777777" w:rsidR="00F008E4" w:rsidRPr="00DC6F39" w:rsidRDefault="00F008E4">
      <w:pPr>
        <w:rPr>
          <w:rFonts w:asciiTheme="majorHAnsi" w:hAnsiTheme="majorHAnsi" w:cstheme="majorHAnsi"/>
          <w:sz w:val="22"/>
          <w:szCs w:val="22"/>
        </w:rPr>
      </w:pPr>
    </w:p>
    <w:p w14:paraId="6C94B6E9" w14:textId="77777777" w:rsidR="00F008E4" w:rsidRDefault="00F008E4">
      <w:pPr>
        <w:rPr>
          <w:rFonts w:asciiTheme="majorHAnsi" w:hAnsiTheme="majorHAnsi" w:cstheme="majorHAnsi"/>
          <w:sz w:val="22"/>
          <w:szCs w:val="22"/>
        </w:rPr>
      </w:pPr>
    </w:p>
    <w:p w14:paraId="2A9F8736" w14:textId="77777777" w:rsidR="00DC6F39" w:rsidRPr="00DC6F39" w:rsidRDefault="00DC6F39">
      <w:pPr>
        <w:rPr>
          <w:rFonts w:asciiTheme="majorHAnsi" w:hAnsiTheme="majorHAnsi" w:cstheme="majorHAnsi"/>
          <w:sz w:val="22"/>
          <w:szCs w:val="22"/>
        </w:rPr>
      </w:pPr>
    </w:p>
    <w:tbl>
      <w:tblPr>
        <w:tblStyle w:val="TableGrid"/>
        <w:tblW w:w="14508" w:type="dxa"/>
        <w:tblLayout w:type="fixed"/>
        <w:tblLook w:val="0480" w:firstRow="0" w:lastRow="0" w:firstColumn="1" w:lastColumn="0" w:noHBand="0" w:noVBand="1"/>
      </w:tblPr>
      <w:tblGrid>
        <w:gridCol w:w="2418"/>
        <w:gridCol w:w="2418"/>
        <w:gridCol w:w="2418"/>
        <w:gridCol w:w="2418"/>
        <w:gridCol w:w="2418"/>
        <w:gridCol w:w="2418"/>
      </w:tblGrid>
      <w:tr w:rsidR="00F008E4" w:rsidRPr="00DC6F39" w14:paraId="19519000" w14:textId="77777777" w:rsidTr="00F008E4">
        <w:tc>
          <w:tcPr>
            <w:tcW w:w="14508" w:type="dxa"/>
            <w:gridSpan w:val="6"/>
            <w:shd w:val="clear" w:color="auto" w:fill="82BC00"/>
            <w:vAlign w:val="center"/>
          </w:tcPr>
          <w:p w14:paraId="26014219" w14:textId="5768BE4F" w:rsidR="00F008E4" w:rsidRPr="00DC6F39" w:rsidRDefault="00F008E4" w:rsidP="00F008E4">
            <w:pPr>
              <w:pStyle w:val="Normal1"/>
              <w:jc w:val="center"/>
              <w:rPr>
                <w:rFonts w:asciiTheme="majorHAnsi" w:eastAsia="Belleza" w:hAnsiTheme="majorHAnsi" w:cstheme="majorHAnsi"/>
                <w:color w:val="auto"/>
              </w:rPr>
            </w:pPr>
            <w:r w:rsidRPr="00DC6F39">
              <w:rPr>
                <w:rFonts w:asciiTheme="majorHAnsi" w:eastAsia="Belleza" w:hAnsiTheme="majorHAnsi" w:cstheme="majorHAnsi"/>
                <w:b/>
                <w:color w:val="auto"/>
              </w:rPr>
              <w:t>6. Evaluation of Process:  The fidelity of implementation and impact on student outcomes are examined frequently and the results inform action steps.</w:t>
            </w:r>
          </w:p>
        </w:tc>
      </w:tr>
      <w:tr w:rsidR="00F008E4" w:rsidRPr="00DC6F39" w14:paraId="2A37ADC0" w14:textId="77777777" w:rsidTr="00F008E4">
        <w:tc>
          <w:tcPr>
            <w:tcW w:w="2418" w:type="dxa"/>
          </w:tcPr>
          <w:p w14:paraId="2D689AE2" w14:textId="2981DC2C" w:rsidR="00F008E4" w:rsidRPr="00DC6F39" w:rsidRDefault="00F008E4" w:rsidP="00F008E4">
            <w:pPr>
              <w:pStyle w:val="Normal1"/>
              <w:spacing w:after="0" w:line="240" w:lineRule="auto"/>
              <w:jc w:val="center"/>
              <w:rPr>
                <w:rFonts w:asciiTheme="majorHAnsi" w:eastAsia="Belleza" w:hAnsiTheme="majorHAnsi" w:cstheme="majorHAnsi"/>
                <w:b/>
                <w:color w:val="auto"/>
              </w:rPr>
            </w:pPr>
            <w:r w:rsidRPr="00DC6F39">
              <w:rPr>
                <w:rFonts w:asciiTheme="majorHAnsi" w:hAnsiTheme="majorHAnsi" w:cstheme="majorHAnsi"/>
                <w:b/>
                <w:color w:val="00B3E4"/>
              </w:rPr>
              <w:t>Features</w:t>
            </w:r>
          </w:p>
        </w:tc>
        <w:tc>
          <w:tcPr>
            <w:tcW w:w="2418" w:type="dxa"/>
          </w:tcPr>
          <w:p w14:paraId="210AACA4" w14:textId="75E84BFD" w:rsidR="00F008E4" w:rsidRPr="00DC6F39" w:rsidRDefault="00F008E4" w:rsidP="00F008E4">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Exploration</w:t>
            </w:r>
          </w:p>
        </w:tc>
        <w:tc>
          <w:tcPr>
            <w:tcW w:w="2418" w:type="dxa"/>
          </w:tcPr>
          <w:p w14:paraId="318DCF91" w14:textId="6BB8181A" w:rsidR="00F008E4" w:rsidRPr="00DC6F39" w:rsidRDefault="00F008E4" w:rsidP="00F008E4">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Installation</w:t>
            </w:r>
          </w:p>
        </w:tc>
        <w:tc>
          <w:tcPr>
            <w:tcW w:w="2418" w:type="dxa"/>
          </w:tcPr>
          <w:p w14:paraId="2860CC2A" w14:textId="10818C91" w:rsidR="00F008E4" w:rsidRPr="00DC6F39" w:rsidRDefault="00F008E4" w:rsidP="00F008E4">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Initial Implementation</w:t>
            </w:r>
          </w:p>
        </w:tc>
        <w:tc>
          <w:tcPr>
            <w:tcW w:w="2418" w:type="dxa"/>
          </w:tcPr>
          <w:p w14:paraId="54FA5889" w14:textId="77777777" w:rsidR="00F008E4" w:rsidRPr="00DC6F39" w:rsidRDefault="00F008E4" w:rsidP="00F008E4">
            <w:pPr>
              <w:jc w:val="center"/>
              <w:rPr>
                <w:rFonts w:asciiTheme="majorHAnsi" w:hAnsiTheme="majorHAnsi" w:cstheme="majorHAnsi"/>
                <w:b/>
                <w:color w:val="00B3E4"/>
                <w:sz w:val="22"/>
                <w:szCs w:val="22"/>
              </w:rPr>
            </w:pPr>
            <w:r w:rsidRPr="00DC6F39">
              <w:rPr>
                <w:rFonts w:asciiTheme="majorHAnsi" w:hAnsiTheme="majorHAnsi" w:cstheme="majorHAnsi"/>
                <w:b/>
                <w:color w:val="00B3E4"/>
                <w:sz w:val="22"/>
                <w:szCs w:val="22"/>
              </w:rPr>
              <w:t>Full</w:t>
            </w:r>
          </w:p>
          <w:p w14:paraId="24851C9C" w14:textId="23237303" w:rsidR="00F008E4" w:rsidRPr="00DC6F39" w:rsidRDefault="00F008E4" w:rsidP="00F008E4">
            <w:pPr>
              <w:pStyle w:val="Normal1"/>
              <w:spacing w:after="0" w:line="240" w:lineRule="auto"/>
              <w:jc w:val="center"/>
              <w:rPr>
                <w:rFonts w:asciiTheme="majorHAnsi" w:eastAsia="Belleza" w:hAnsiTheme="majorHAnsi" w:cstheme="majorHAnsi"/>
              </w:rPr>
            </w:pPr>
            <w:r w:rsidRPr="00DC6F39">
              <w:rPr>
                <w:rFonts w:asciiTheme="majorHAnsi" w:hAnsiTheme="majorHAnsi" w:cstheme="majorHAnsi"/>
                <w:b/>
                <w:color w:val="00B3E4"/>
              </w:rPr>
              <w:t>Implementation</w:t>
            </w:r>
          </w:p>
        </w:tc>
        <w:tc>
          <w:tcPr>
            <w:tcW w:w="2418" w:type="dxa"/>
          </w:tcPr>
          <w:p w14:paraId="21A74CBD" w14:textId="21FFFB81" w:rsidR="00F008E4" w:rsidRPr="00DC6F39" w:rsidRDefault="00F008E4" w:rsidP="00F008E4">
            <w:pPr>
              <w:pStyle w:val="Normal1"/>
              <w:jc w:val="center"/>
              <w:rPr>
                <w:rFonts w:asciiTheme="majorHAnsi" w:eastAsia="Belleza" w:hAnsiTheme="majorHAnsi" w:cstheme="majorHAnsi"/>
              </w:rPr>
            </w:pPr>
            <w:r w:rsidRPr="00DC6F39">
              <w:rPr>
                <w:rFonts w:asciiTheme="majorHAnsi" w:hAnsiTheme="majorHAnsi" w:cstheme="majorHAnsi"/>
                <w:b/>
                <w:color w:val="00B3E4"/>
              </w:rPr>
              <w:t>Alignment to Evaluation Tools</w:t>
            </w:r>
          </w:p>
        </w:tc>
      </w:tr>
      <w:tr w:rsidR="005F2D81" w:rsidRPr="00DC6F39" w14:paraId="541F1F44" w14:textId="77777777" w:rsidTr="000A1359">
        <w:tc>
          <w:tcPr>
            <w:tcW w:w="2418" w:type="dxa"/>
          </w:tcPr>
          <w:p w14:paraId="351A17E4" w14:textId="77777777" w:rsidR="005F2D81" w:rsidRPr="00DC6F39" w:rsidRDefault="005F2D81" w:rsidP="005F2D81">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 xml:space="preserve">6.A Outcome Evaluation for Problem Solving </w:t>
            </w:r>
          </w:p>
          <w:p w14:paraId="27A94E7E" w14:textId="77777777" w:rsidR="005F2D81" w:rsidRPr="00DC6F39" w:rsidRDefault="005F2D81" w:rsidP="005F2D81">
            <w:pPr>
              <w:pStyle w:val="Normal1"/>
              <w:spacing w:after="0" w:line="240" w:lineRule="auto"/>
              <w:rPr>
                <w:rFonts w:asciiTheme="majorHAnsi" w:eastAsia="Belleza" w:hAnsiTheme="majorHAnsi" w:cstheme="majorHAnsi"/>
                <w:b/>
                <w:color w:val="auto"/>
              </w:rPr>
            </w:pPr>
          </w:p>
          <w:p w14:paraId="45135A7F" w14:textId="77777777" w:rsidR="005F2D81" w:rsidRPr="00DC6F39" w:rsidRDefault="005F2D81" w:rsidP="005F2D81">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(Determine the impact of the practices and systems to adjust instruction, professional learning, and coaching)</w:t>
            </w:r>
          </w:p>
          <w:p w14:paraId="1DD34A90" w14:textId="77777777" w:rsidR="005F2D81" w:rsidRPr="00DC6F39" w:rsidRDefault="005F2D81" w:rsidP="00495A95">
            <w:pPr>
              <w:pStyle w:val="Normal1"/>
              <w:spacing w:after="0" w:line="240" w:lineRule="auto"/>
              <w:rPr>
                <w:rFonts w:asciiTheme="majorHAnsi" w:eastAsia="Belleza" w:hAnsiTheme="majorHAnsi" w:cstheme="majorHAnsi"/>
                <w:b/>
                <w:color w:val="auto"/>
              </w:rPr>
            </w:pPr>
          </w:p>
        </w:tc>
        <w:tc>
          <w:tcPr>
            <w:tcW w:w="2418" w:type="dxa"/>
          </w:tcPr>
          <w:p w14:paraId="4DE03E78" w14:textId="2F68151A" w:rsidR="005F2D81" w:rsidRPr="00DC6F39" w:rsidRDefault="005F2D81"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researches and identifies evaluation components for evaluating the effectiveness of VTSS implementation across the division</w:t>
            </w:r>
            <w:r w:rsidR="00DC6F39">
              <w:rPr>
                <w:rFonts w:asciiTheme="majorHAnsi" w:eastAsia="Belleza" w:hAnsiTheme="majorHAnsi" w:cstheme="majorHAnsi"/>
              </w:rPr>
              <w:t>.</w:t>
            </w:r>
          </w:p>
        </w:tc>
        <w:tc>
          <w:tcPr>
            <w:tcW w:w="2418" w:type="dxa"/>
          </w:tcPr>
          <w:p w14:paraId="5E465EAE" w14:textId="271CC991" w:rsidR="005F2D81" w:rsidRPr="00DC6F39" w:rsidRDefault="005F2D81" w:rsidP="005F2D81">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establishes a plan to monitor short and long-term goals for VTSS</w:t>
            </w:r>
            <w:r w:rsidR="00DC6F39">
              <w:rPr>
                <w:rFonts w:asciiTheme="majorHAnsi" w:eastAsia="Belleza" w:hAnsiTheme="majorHAnsi" w:cstheme="majorHAnsi"/>
              </w:rPr>
              <w:t>.</w:t>
            </w:r>
          </w:p>
          <w:p w14:paraId="4CAB13F3" w14:textId="77777777" w:rsidR="005F2D81" w:rsidRPr="00DC6F39" w:rsidRDefault="005F2D81" w:rsidP="005F2D81">
            <w:pPr>
              <w:pStyle w:val="Normal1"/>
              <w:spacing w:after="0" w:line="240" w:lineRule="auto"/>
              <w:rPr>
                <w:rFonts w:asciiTheme="majorHAnsi" w:eastAsia="Belleza" w:hAnsiTheme="majorHAnsi" w:cstheme="majorHAnsi"/>
              </w:rPr>
            </w:pPr>
          </w:p>
          <w:p w14:paraId="2EC9585D" w14:textId="46FE5C03" w:rsidR="005F2D81" w:rsidRPr="00DC6F39" w:rsidRDefault="005F2D81"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establishes a data dashboard to uniformly analyze data</w:t>
            </w:r>
            <w:r w:rsidR="00DC6F39">
              <w:rPr>
                <w:rFonts w:asciiTheme="majorHAnsi" w:eastAsia="Belleza" w:hAnsiTheme="majorHAnsi" w:cstheme="majorHAnsi"/>
              </w:rPr>
              <w:t>.</w:t>
            </w:r>
          </w:p>
        </w:tc>
        <w:tc>
          <w:tcPr>
            <w:tcW w:w="2418" w:type="dxa"/>
          </w:tcPr>
          <w:p w14:paraId="783711C4" w14:textId="008B4979" w:rsidR="005F2D81" w:rsidRPr="00DC6F39" w:rsidRDefault="005F2D81" w:rsidP="005F2D81">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implements monitoring plan and collection of fidelity and outcome data</w:t>
            </w:r>
            <w:r w:rsidR="00DC6F39">
              <w:rPr>
                <w:rFonts w:asciiTheme="majorHAnsi" w:eastAsia="Belleza" w:hAnsiTheme="majorHAnsi" w:cstheme="majorHAnsi"/>
              </w:rPr>
              <w:t>.</w:t>
            </w:r>
          </w:p>
          <w:p w14:paraId="73B18549" w14:textId="77777777" w:rsidR="005F2D81" w:rsidRPr="00DC6F39" w:rsidRDefault="005F2D81" w:rsidP="005F2D81">
            <w:pPr>
              <w:pStyle w:val="Normal1"/>
              <w:spacing w:after="0" w:line="240" w:lineRule="auto"/>
              <w:rPr>
                <w:rFonts w:asciiTheme="majorHAnsi" w:eastAsia="Belleza" w:hAnsiTheme="majorHAnsi" w:cstheme="majorHAnsi"/>
              </w:rPr>
            </w:pPr>
          </w:p>
          <w:p w14:paraId="7D4FA84C" w14:textId="166D776D" w:rsidR="005F2D81" w:rsidRPr="00DC6F39" w:rsidRDefault="005F2D81"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adheres to the frequency schedule for data monitoring</w:t>
            </w:r>
            <w:r w:rsidR="00DC6F39">
              <w:rPr>
                <w:rFonts w:asciiTheme="majorHAnsi" w:eastAsia="Belleza" w:hAnsiTheme="majorHAnsi" w:cstheme="majorHAnsi"/>
              </w:rPr>
              <w:t>.</w:t>
            </w:r>
          </w:p>
        </w:tc>
        <w:tc>
          <w:tcPr>
            <w:tcW w:w="2418" w:type="dxa"/>
          </w:tcPr>
          <w:p w14:paraId="73F85482" w14:textId="7A8E5542" w:rsidR="005F2D81" w:rsidRPr="00DC6F39" w:rsidRDefault="005F2D81" w:rsidP="006713D5">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monitors the plans and uses the data to impact plans for instruction, coaching and professional learning within a problem solving model of Data Driven Decision Making</w:t>
            </w:r>
            <w:r w:rsidR="00DC6F39">
              <w:rPr>
                <w:rFonts w:asciiTheme="majorHAnsi" w:eastAsia="Belleza" w:hAnsiTheme="majorHAnsi" w:cstheme="majorHAnsi"/>
              </w:rPr>
              <w:t>.</w:t>
            </w:r>
          </w:p>
        </w:tc>
        <w:tc>
          <w:tcPr>
            <w:tcW w:w="2418" w:type="dxa"/>
          </w:tcPr>
          <w:p w14:paraId="2EBF5651" w14:textId="77777777" w:rsidR="005F2D81" w:rsidRPr="00DC6F39" w:rsidRDefault="005F2D81" w:rsidP="005F2D81">
            <w:pPr>
              <w:pStyle w:val="Normal1"/>
              <w:rPr>
                <w:rFonts w:asciiTheme="majorHAnsi" w:eastAsia="Belleza" w:hAnsiTheme="majorHAnsi" w:cstheme="majorHAnsi"/>
              </w:rPr>
            </w:pPr>
            <w:r w:rsidRPr="00DC6F39">
              <w:rPr>
                <w:rFonts w:asciiTheme="majorHAnsi" w:eastAsia="Belleza" w:hAnsiTheme="majorHAnsi" w:cstheme="majorHAnsi"/>
              </w:rPr>
              <w:t xml:space="preserve">DCA:  8, 11, 14, 21, 23, 25 </w:t>
            </w:r>
          </w:p>
          <w:p w14:paraId="7D5F254F" w14:textId="77777777" w:rsidR="005F2D81" w:rsidRPr="00DC6F39" w:rsidRDefault="005F2D81" w:rsidP="005F2D81">
            <w:pPr>
              <w:pStyle w:val="Normal1"/>
              <w:rPr>
                <w:rFonts w:asciiTheme="majorHAnsi" w:eastAsia="Belleza" w:hAnsiTheme="majorHAnsi" w:cstheme="majorHAnsi"/>
              </w:rPr>
            </w:pPr>
            <w:r w:rsidRPr="00DC6F39">
              <w:rPr>
                <w:rFonts w:asciiTheme="majorHAnsi" w:eastAsia="Belleza" w:hAnsiTheme="majorHAnsi" w:cstheme="majorHAnsi"/>
              </w:rPr>
              <w:t>TFI:  1.15, 2.13, 3.17</w:t>
            </w:r>
          </w:p>
          <w:p w14:paraId="18CEE475" w14:textId="4DF65893" w:rsidR="005F2D81" w:rsidRPr="00DC6F39" w:rsidRDefault="005F2D81" w:rsidP="000A1359">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xml:space="preserve">:  </w:t>
            </w:r>
            <w:r w:rsidR="00744B9D">
              <w:rPr>
                <w:rFonts w:asciiTheme="majorHAnsi" w:eastAsia="Belleza" w:hAnsiTheme="majorHAnsi" w:cstheme="majorHAnsi"/>
              </w:rPr>
              <w:t xml:space="preserve">1.13, </w:t>
            </w:r>
            <w:r w:rsidRPr="00DC6F39">
              <w:rPr>
                <w:rFonts w:asciiTheme="majorHAnsi" w:eastAsia="Belleza" w:hAnsiTheme="majorHAnsi" w:cstheme="majorHAnsi"/>
              </w:rPr>
              <w:t>1.15</w:t>
            </w:r>
            <w:r w:rsidR="00744B9D">
              <w:rPr>
                <w:rFonts w:asciiTheme="majorHAnsi" w:eastAsia="Belleza" w:hAnsiTheme="majorHAnsi" w:cstheme="majorHAnsi"/>
              </w:rPr>
              <w:t>a, 1.15b</w:t>
            </w:r>
          </w:p>
        </w:tc>
      </w:tr>
      <w:tr w:rsidR="00347EE5" w:rsidRPr="00DC6F39" w14:paraId="38F91268" w14:textId="77777777" w:rsidTr="000A1359">
        <w:tc>
          <w:tcPr>
            <w:tcW w:w="2418" w:type="dxa"/>
          </w:tcPr>
          <w:p w14:paraId="70ACB698" w14:textId="77777777" w:rsidR="00347EE5" w:rsidRPr="00DC6F39" w:rsidRDefault="00347EE5" w:rsidP="00347EE5">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6.B Fidelity</w:t>
            </w:r>
          </w:p>
          <w:p w14:paraId="2CE5D157" w14:textId="77777777" w:rsidR="00347EE5" w:rsidRPr="00DC6F39" w:rsidRDefault="00347EE5" w:rsidP="00347EE5">
            <w:pPr>
              <w:pStyle w:val="Normal1"/>
              <w:spacing w:after="0" w:line="240" w:lineRule="auto"/>
              <w:rPr>
                <w:rFonts w:asciiTheme="majorHAnsi" w:eastAsia="Belleza" w:hAnsiTheme="majorHAnsi" w:cstheme="majorHAnsi"/>
                <w:b/>
                <w:color w:val="auto"/>
              </w:rPr>
            </w:pPr>
          </w:p>
          <w:p w14:paraId="4A36319E" w14:textId="079CD4A5" w:rsidR="00347EE5" w:rsidRPr="00DC6F39" w:rsidRDefault="00347EE5" w:rsidP="005F2D81">
            <w:pPr>
              <w:pStyle w:val="Normal1"/>
              <w:spacing w:after="0" w:line="240" w:lineRule="auto"/>
              <w:rPr>
                <w:rFonts w:asciiTheme="majorHAnsi" w:eastAsia="Belleza" w:hAnsiTheme="majorHAnsi" w:cstheme="majorHAnsi"/>
                <w:b/>
                <w:color w:val="auto"/>
              </w:rPr>
            </w:pPr>
            <w:r w:rsidRPr="00DC6F39">
              <w:rPr>
                <w:rFonts w:asciiTheme="majorHAnsi" w:eastAsia="Belleza" w:hAnsiTheme="majorHAnsi" w:cstheme="majorHAnsi"/>
                <w:b/>
                <w:color w:val="auto"/>
              </w:rPr>
              <w:t>(Evaluating the fidelity of implementation, instruction, and assessment)</w:t>
            </w:r>
          </w:p>
        </w:tc>
        <w:tc>
          <w:tcPr>
            <w:tcW w:w="2418" w:type="dxa"/>
          </w:tcPr>
          <w:p w14:paraId="1C1A4448" w14:textId="4D44A5BB" w:rsidR="00347EE5" w:rsidRPr="00DC6F39" w:rsidRDefault="00347EE5" w:rsidP="000A1359">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researches and adopts procedures to monitor the fidelity of implementation of VTSS and the practices and assessments within the framework</w:t>
            </w:r>
            <w:r w:rsidR="00DC6F39">
              <w:rPr>
                <w:rFonts w:asciiTheme="majorHAnsi" w:eastAsia="Belleza" w:hAnsiTheme="majorHAnsi" w:cstheme="majorHAnsi"/>
              </w:rPr>
              <w:t>.</w:t>
            </w:r>
          </w:p>
        </w:tc>
        <w:tc>
          <w:tcPr>
            <w:tcW w:w="2418" w:type="dxa"/>
          </w:tcPr>
          <w:p w14:paraId="36BA3561" w14:textId="13340230" w:rsidR="00347EE5" w:rsidRPr="00DC6F39" w:rsidRDefault="00347EE5" w:rsidP="005F2D81">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communicates procedures to monitor the fidelity of implementation of VTSS and the practices and assessments within the framework</w:t>
            </w:r>
            <w:r w:rsidR="00DC6F39">
              <w:rPr>
                <w:rFonts w:asciiTheme="majorHAnsi" w:eastAsia="Belleza" w:hAnsiTheme="majorHAnsi" w:cstheme="majorHAnsi"/>
              </w:rPr>
              <w:t>.</w:t>
            </w:r>
          </w:p>
        </w:tc>
        <w:tc>
          <w:tcPr>
            <w:tcW w:w="2418" w:type="dxa"/>
          </w:tcPr>
          <w:p w14:paraId="209E9F0F" w14:textId="4169CEEC" w:rsidR="00347EE5" w:rsidRPr="00DC6F39" w:rsidRDefault="00347EE5" w:rsidP="005F2D81">
            <w:pPr>
              <w:pStyle w:val="Normal1"/>
              <w:spacing w:after="0" w:line="240" w:lineRule="auto"/>
              <w:rPr>
                <w:rFonts w:asciiTheme="majorHAnsi" w:eastAsia="Belleza" w:hAnsiTheme="majorHAnsi" w:cstheme="majorHAnsi"/>
              </w:rPr>
            </w:pPr>
            <w:r w:rsidRPr="00DC6F39">
              <w:rPr>
                <w:rFonts w:asciiTheme="majorHAnsi" w:eastAsia="Belleza" w:hAnsiTheme="majorHAnsi" w:cstheme="majorHAnsi"/>
              </w:rPr>
              <w:t>DLT supports staff to utilize procedures to monitor the fidelity of implementation of VTSS and the practices and assessments within the framework</w:t>
            </w:r>
            <w:r w:rsidR="00DC6F39">
              <w:rPr>
                <w:rFonts w:asciiTheme="majorHAnsi" w:eastAsia="Belleza" w:hAnsiTheme="majorHAnsi" w:cstheme="majorHAnsi"/>
              </w:rPr>
              <w:t>.</w:t>
            </w:r>
          </w:p>
        </w:tc>
        <w:tc>
          <w:tcPr>
            <w:tcW w:w="2418" w:type="dxa"/>
          </w:tcPr>
          <w:p w14:paraId="59A7766E" w14:textId="77777777" w:rsidR="00347EE5" w:rsidRPr="00DC6F39" w:rsidRDefault="00347EE5" w:rsidP="00347EE5">
            <w:pPr>
              <w:pStyle w:val="Normal1"/>
              <w:spacing w:before="34" w:line="239" w:lineRule="auto"/>
              <w:ind w:right="236"/>
              <w:rPr>
                <w:rFonts w:asciiTheme="majorHAnsi" w:eastAsia="Belleza" w:hAnsiTheme="majorHAnsi" w:cstheme="majorHAnsi"/>
              </w:rPr>
            </w:pPr>
            <w:r w:rsidRPr="00DC6F39">
              <w:rPr>
                <w:rFonts w:asciiTheme="majorHAnsi" w:eastAsia="Belleza" w:hAnsiTheme="majorHAnsi" w:cstheme="majorHAnsi"/>
              </w:rPr>
              <w:t xml:space="preserve">DLT evaluates and monitors fidelity measures as defined and make changes based on review data.   </w:t>
            </w:r>
          </w:p>
          <w:p w14:paraId="0048CD9B" w14:textId="77777777" w:rsidR="00347EE5" w:rsidRPr="00DC6F39" w:rsidRDefault="00347EE5" w:rsidP="006713D5">
            <w:pPr>
              <w:pStyle w:val="Normal1"/>
              <w:spacing w:after="0" w:line="240" w:lineRule="auto"/>
              <w:rPr>
                <w:rFonts w:asciiTheme="majorHAnsi" w:eastAsia="Belleza" w:hAnsiTheme="majorHAnsi" w:cstheme="majorHAnsi"/>
              </w:rPr>
            </w:pPr>
          </w:p>
        </w:tc>
        <w:tc>
          <w:tcPr>
            <w:tcW w:w="2418" w:type="dxa"/>
          </w:tcPr>
          <w:p w14:paraId="0877494F" w14:textId="77777777" w:rsidR="00347EE5" w:rsidRPr="00DC6F39" w:rsidRDefault="00347EE5" w:rsidP="00347EE5">
            <w:pPr>
              <w:pStyle w:val="Normal1"/>
              <w:rPr>
                <w:rFonts w:asciiTheme="majorHAnsi" w:eastAsia="Belleza" w:hAnsiTheme="majorHAnsi" w:cstheme="majorHAnsi"/>
              </w:rPr>
            </w:pPr>
            <w:r w:rsidRPr="00DC6F39">
              <w:rPr>
                <w:rFonts w:asciiTheme="majorHAnsi" w:eastAsia="Belleza" w:hAnsiTheme="majorHAnsi" w:cstheme="majorHAnsi"/>
              </w:rPr>
              <w:t>DCA: 10, 13, 15, 21, 22</w:t>
            </w:r>
          </w:p>
          <w:p w14:paraId="63440C07" w14:textId="77777777" w:rsidR="00347EE5" w:rsidRPr="00DC6F39" w:rsidRDefault="00347EE5" w:rsidP="00347EE5">
            <w:pPr>
              <w:pStyle w:val="Normal1"/>
              <w:rPr>
                <w:rFonts w:asciiTheme="majorHAnsi" w:eastAsia="Belleza" w:hAnsiTheme="majorHAnsi" w:cstheme="majorHAnsi"/>
              </w:rPr>
            </w:pPr>
            <w:r w:rsidRPr="00DC6F39">
              <w:rPr>
                <w:rFonts w:asciiTheme="majorHAnsi" w:eastAsia="Belleza" w:hAnsiTheme="majorHAnsi" w:cstheme="majorHAnsi"/>
              </w:rPr>
              <w:t xml:space="preserve">TFI:  1.14, 2.12, </w:t>
            </w:r>
          </w:p>
          <w:p w14:paraId="04046DE8" w14:textId="2048C97D" w:rsidR="00347EE5" w:rsidRPr="00DC6F39" w:rsidRDefault="00347EE5" w:rsidP="005F2D81">
            <w:pPr>
              <w:pStyle w:val="Normal1"/>
              <w:rPr>
                <w:rFonts w:asciiTheme="majorHAnsi" w:eastAsia="Belleza" w:hAnsiTheme="majorHAnsi" w:cstheme="majorHAnsi"/>
              </w:rPr>
            </w:pPr>
            <w:r w:rsidRPr="00DC6F39">
              <w:rPr>
                <w:rFonts w:asciiTheme="majorHAnsi" w:eastAsia="Belleza" w:hAnsiTheme="majorHAnsi" w:cstheme="majorHAnsi"/>
              </w:rPr>
              <w:t>A</w:t>
            </w:r>
            <w:r w:rsidR="00744B9D">
              <w:rPr>
                <w:rFonts w:asciiTheme="majorHAnsi" w:eastAsia="Belleza" w:hAnsiTheme="majorHAnsi" w:cstheme="majorHAnsi"/>
              </w:rPr>
              <w:t>-TFI</w:t>
            </w:r>
            <w:r w:rsidRPr="00DC6F39">
              <w:rPr>
                <w:rFonts w:asciiTheme="majorHAnsi" w:eastAsia="Belleza" w:hAnsiTheme="majorHAnsi" w:cstheme="majorHAnsi"/>
              </w:rPr>
              <w:t>:  1.14</w:t>
            </w:r>
          </w:p>
        </w:tc>
      </w:tr>
    </w:tbl>
    <w:p w14:paraId="00C0B13B" w14:textId="77777777" w:rsidR="00CE2B3B" w:rsidRPr="00DC6F39" w:rsidRDefault="00CE2B3B" w:rsidP="001664D5">
      <w:pPr>
        <w:jc w:val="center"/>
        <w:rPr>
          <w:rFonts w:asciiTheme="majorHAnsi" w:hAnsiTheme="majorHAnsi" w:cstheme="majorHAnsi"/>
          <w:sz w:val="22"/>
          <w:szCs w:val="22"/>
        </w:rPr>
      </w:pPr>
    </w:p>
    <w:sectPr w:rsidR="00CE2B3B" w:rsidRPr="00DC6F39" w:rsidSect="00B47FA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5B0D" w14:textId="77777777" w:rsidR="00D81EF5" w:rsidRDefault="00D81EF5" w:rsidP="0074252F">
      <w:r>
        <w:separator/>
      </w:r>
    </w:p>
  </w:endnote>
  <w:endnote w:type="continuationSeparator" w:id="0">
    <w:p w14:paraId="093E0482" w14:textId="77777777" w:rsidR="00D81EF5" w:rsidRDefault="00D81EF5" w:rsidP="007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Bellez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2CA8" w14:textId="26A904E1" w:rsidR="0074252F" w:rsidRPr="00DC6F39" w:rsidRDefault="000C13BE">
    <w:pPr>
      <w:pStyle w:val="Footer"/>
      <w:rPr>
        <w:rFonts w:asciiTheme="majorHAnsi" w:hAnsiTheme="majorHAnsi" w:cstheme="majorHAnsi"/>
        <w:sz w:val="22"/>
        <w:szCs w:val="22"/>
      </w:rPr>
    </w:pPr>
    <w:r>
      <w:rPr>
        <w:rFonts w:asciiTheme="majorHAnsi" w:hAnsiTheme="majorHAnsi" w:cstheme="majorHAnsi"/>
        <w:sz w:val="22"/>
        <w:szCs w:val="22"/>
      </w:rPr>
      <w:t>Rev.6.2019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BFB7" w14:textId="77777777" w:rsidR="00D81EF5" w:rsidRDefault="00D81EF5" w:rsidP="0074252F">
      <w:r>
        <w:separator/>
      </w:r>
    </w:p>
  </w:footnote>
  <w:footnote w:type="continuationSeparator" w:id="0">
    <w:p w14:paraId="67A32B82" w14:textId="77777777" w:rsidR="00D81EF5" w:rsidRDefault="00D81EF5" w:rsidP="0074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D5"/>
    <w:rsid w:val="00011729"/>
    <w:rsid w:val="00012038"/>
    <w:rsid w:val="00027FC8"/>
    <w:rsid w:val="0009211A"/>
    <w:rsid w:val="000A1359"/>
    <w:rsid w:val="000C13BE"/>
    <w:rsid w:val="000F2196"/>
    <w:rsid w:val="001664D5"/>
    <w:rsid w:val="0018477C"/>
    <w:rsid w:val="001A2A28"/>
    <w:rsid w:val="001E20A1"/>
    <w:rsid w:val="00244774"/>
    <w:rsid w:val="0025158E"/>
    <w:rsid w:val="002773AB"/>
    <w:rsid w:val="003343DE"/>
    <w:rsid w:val="0033798C"/>
    <w:rsid w:val="00342C59"/>
    <w:rsid w:val="00347EE5"/>
    <w:rsid w:val="003A2A2C"/>
    <w:rsid w:val="003A45DF"/>
    <w:rsid w:val="003E1B57"/>
    <w:rsid w:val="00436336"/>
    <w:rsid w:val="00495A95"/>
    <w:rsid w:val="004B2507"/>
    <w:rsid w:val="004C3853"/>
    <w:rsid w:val="0059101C"/>
    <w:rsid w:val="005A4195"/>
    <w:rsid w:val="005F2D81"/>
    <w:rsid w:val="006268EC"/>
    <w:rsid w:val="006713D5"/>
    <w:rsid w:val="006A3660"/>
    <w:rsid w:val="006D2A6D"/>
    <w:rsid w:val="00711AAD"/>
    <w:rsid w:val="0071791C"/>
    <w:rsid w:val="007214B9"/>
    <w:rsid w:val="0074252F"/>
    <w:rsid w:val="00744B9D"/>
    <w:rsid w:val="00754C6B"/>
    <w:rsid w:val="00774042"/>
    <w:rsid w:val="007B0A57"/>
    <w:rsid w:val="007C77EA"/>
    <w:rsid w:val="00823847"/>
    <w:rsid w:val="008356AF"/>
    <w:rsid w:val="0086400F"/>
    <w:rsid w:val="008D2B38"/>
    <w:rsid w:val="00922050"/>
    <w:rsid w:val="00930ACE"/>
    <w:rsid w:val="00942CCD"/>
    <w:rsid w:val="009472D8"/>
    <w:rsid w:val="00950462"/>
    <w:rsid w:val="009E1F39"/>
    <w:rsid w:val="00A01592"/>
    <w:rsid w:val="00A01E92"/>
    <w:rsid w:val="00AA0C1A"/>
    <w:rsid w:val="00AD262E"/>
    <w:rsid w:val="00AF21D2"/>
    <w:rsid w:val="00B0701A"/>
    <w:rsid w:val="00B47FAF"/>
    <w:rsid w:val="00B73977"/>
    <w:rsid w:val="00BA6807"/>
    <w:rsid w:val="00BF2947"/>
    <w:rsid w:val="00C43E04"/>
    <w:rsid w:val="00CE2B3B"/>
    <w:rsid w:val="00D13189"/>
    <w:rsid w:val="00D27A56"/>
    <w:rsid w:val="00D81EF5"/>
    <w:rsid w:val="00D97EAC"/>
    <w:rsid w:val="00DA39D7"/>
    <w:rsid w:val="00DC6F39"/>
    <w:rsid w:val="00DF67D7"/>
    <w:rsid w:val="00E3573E"/>
    <w:rsid w:val="00E70FFC"/>
    <w:rsid w:val="00E95211"/>
    <w:rsid w:val="00EE508F"/>
    <w:rsid w:val="00EE510F"/>
    <w:rsid w:val="00F008E4"/>
    <w:rsid w:val="00F06555"/>
    <w:rsid w:val="00F15AA6"/>
    <w:rsid w:val="00F365AE"/>
    <w:rsid w:val="00F75EF9"/>
    <w:rsid w:val="00FB7816"/>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28871"/>
  <w14:defaultImageDpi w14:val="300"/>
  <w15:docId w15:val="{778E30E9-CF6F-7547-8733-1EE921C6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4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4D5"/>
    <w:rPr>
      <w:rFonts w:ascii="Lucida Grande" w:hAnsi="Lucida Grande" w:cs="Lucida Grande"/>
      <w:sz w:val="18"/>
      <w:szCs w:val="18"/>
    </w:rPr>
  </w:style>
  <w:style w:type="table" w:styleId="TableGrid">
    <w:name w:val="Table Grid"/>
    <w:basedOn w:val="TableNormal"/>
    <w:uiPriority w:val="59"/>
    <w:rsid w:val="00CE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21D2"/>
  </w:style>
  <w:style w:type="paragraph" w:customStyle="1" w:styleId="Normal1">
    <w:name w:val="Normal1"/>
    <w:rsid w:val="00711AAD"/>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uiPriority w:val="99"/>
    <w:semiHidden/>
    <w:unhideWhenUsed/>
    <w:rsid w:val="00B47FAF"/>
    <w:rPr>
      <w:sz w:val="18"/>
      <w:szCs w:val="18"/>
    </w:rPr>
  </w:style>
  <w:style w:type="paragraph" w:styleId="CommentText">
    <w:name w:val="annotation text"/>
    <w:basedOn w:val="Normal"/>
    <w:link w:val="CommentTextChar"/>
    <w:uiPriority w:val="99"/>
    <w:semiHidden/>
    <w:unhideWhenUsed/>
    <w:rsid w:val="00B47FAF"/>
  </w:style>
  <w:style w:type="character" w:customStyle="1" w:styleId="CommentTextChar">
    <w:name w:val="Comment Text Char"/>
    <w:basedOn w:val="DefaultParagraphFont"/>
    <w:link w:val="CommentText"/>
    <w:uiPriority w:val="99"/>
    <w:semiHidden/>
    <w:rsid w:val="00B47FAF"/>
  </w:style>
  <w:style w:type="paragraph" w:styleId="CommentSubject">
    <w:name w:val="annotation subject"/>
    <w:basedOn w:val="CommentText"/>
    <w:next w:val="CommentText"/>
    <w:link w:val="CommentSubjectChar"/>
    <w:uiPriority w:val="99"/>
    <w:semiHidden/>
    <w:unhideWhenUsed/>
    <w:rsid w:val="00B47FAF"/>
    <w:rPr>
      <w:b/>
      <w:bCs/>
      <w:sz w:val="20"/>
      <w:szCs w:val="20"/>
    </w:rPr>
  </w:style>
  <w:style w:type="character" w:customStyle="1" w:styleId="CommentSubjectChar">
    <w:name w:val="Comment Subject Char"/>
    <w:basedOn w:val="CommentTextChar"/>
    <w:link w:val="CommentSubject"/>
    <w:uiPriority w:val="99"/>
    <w:semiHidden/>
    <w:rsid w:val="00B47FAF"/>
    <w:rPr>
      <w:b/>
      <w:bCs/>
      <w:sz w:val="20"/>
      <w:szCs w:val="20"/>
    </w:rPr>
  </w:style>
  <w:style w:type="paragraph" w:customStyle="1" w:styleId="Normal10">
    <w:name w:val="Normal1"/>
    <w:rsid w:val="00D13189"/>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Header">
    <w:name w:val="header"/>
    <w:basedOn w:val="Normal"/>
    <w:link w:val="HeaderChar"/>
    <w:uiPriority w:val="99"/>
    <w:unhideWhenUsed/>
    <w:rsid w:val="0074252F"/>
    <w:pPr>
      <w:tabs>
        <w:tab w:val="center" w:pos="4320"/>
        <w:tab w:val="right" w:pos="8640"/>
      </w:tabs>
    </w:pPr>
  </w:style>
  <w:style w:type="character" w:customStyle="1" w:styleId="HeaderChar">
    <w:name w:val="Header Char"/>
    <w:basedOn w:val="DefaultParagraphFont"/>
    <w:link w:val="Header"/>
    <w:uiPriority w:val="99"/>
    <w:rsid w:val="0074252F"/>
  </w:style>
  <w:style w:type="paragraph" w:styleId="Footer">
    <w:name w:val="footer"/>
    <w:basedOn w:val="Normal"/>
    <w:link w:val="FooterChar"/>
    <w:uiPriority w:val="99"/>
    <w:unhideWhenUsed/>
    <w:rsid w:val="0074252F"/>
    <w:pPr>
      <w:tabs>
        <w:tab w:val="center" w:pos="4320"/>
        <w:tab w:val="right" w:pos="8640"/>
      </w:tabs>
    </w:pPr>
  </w:style>
  <w:style w:type="character" w:customStyle="1" w:styleId="FooterChar">
    <w:name w:val="Footer Char"/>
    <w:basedOn w:val="DefaultParagraphFont"/>
    <w:link w:val="Footer"/>
    <w:uiPriority w:val="99"/>
    <w:rsid w:val="0074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6B70-999D-5545-8264-54BBA460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SOE</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CSCC</dc:creator>
  <cp:keywords/>
  <dc:description/>
  <cp:lastModifiedBy>Microsoft Office User</cp:lastModifiedBy>
  <cp:revision>2</cp:revision>
  <dcterms:created xsi:type="dcterms:W3CDTF">2019-07-02T14:33:00Z</dcterms:created>
  <dcterms:modified xsi:type="dcterms:W3CDTF">2019-07-02T14:33:00Z</dcterms:modified>
</cp:coreProperties>
</file>