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4"/>
          <w:szCs w:val="44"/>
          <w:u w:val="single"/>
        </w:rPr>
      </w:pPr>
      <w:r w:rsidDel="00000000" w:rsidR="00000000" w:rsidRPr="00000000">
        <w:rPr>
          <w:sz w:val="44"/>
          <w:szCs w:val="44"/>
          <w:u w:val="single"/>
          <w:rtl w:val="0"/>
        </w:rPr>
        <w:t xml:space="preserve">Agenda for Coaching Institute 102 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DAY 1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10:00 - 4:00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Teams in the work of systems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Development of highly effective teams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Team functioning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Emotional intelligence, accountability, engagement, and collaborative decision-making within a team structure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DAY 2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9:00 – 3:00</w:t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Effective communication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System and support structures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Coaching service delivery plan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Scheduled breaks and a 60-minute lunch break will occur each day.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Verdana" w:cs="Verdana" w:eastAsia="Verdana" w:hAnsi="Verdana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Verdana" w:cs="Verdana" w:eastAsia="Verdana" w:hAnsi="Verdan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cs="Verdana" w:eastAsia="Verdana" w:hAnsi="Verdana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Verdana" w:cs="Verdana" w:eastAsia="Verdana" w:hAnsi="Verdana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Verdana" w:cs="Verdana" w:eastAsia="Verdana" w:hAnsi="Verdan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cs="Verdana" w:eastAsia="Verdana" w:hAnsi="Verdana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Verdana" w:cs="Verdana" w:eastAsia="Verdana" w:hAnsi="Verdana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Verdana" w:cs="Verdana" w:eastAsia="Verdana" w:hAnsi="Verdana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Verdana" w:cs="Verdana" w:eastAsia="Verdana" w:hAnsi="Verdana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Verdana" w:cs="Verdana" w:eastAsia="Verdana" w:hAnsi="Verdan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cs="Verdana" w:eastAsia="Verdana" w:hAnsi="Verdana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Verdana" w:cs="Verdana" w:eastAsia="Verdana" w:hAnsi="Verdana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Verdana" w:cs="Verdana" w:eastAsia="Verdana" w:hAnsi="Verdan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cs="Verdana" w:eastAsia="Verdana" w:hAnsi="Verdana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Verdana" w:cs="Verdana" w:eastAsia="Verdana" w:hAnsi="Verdana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Verdana" w:cs="Verdana" w:eastAsia="Verdana" w:hAnsi="Verdana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Verdana" w:cs="Verdana" w:eastAsia="Verdana" w:hAnsi="Verdana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Verdana" w:cs="Verdana" w:eastAsia="Verdana" w:hAnsi="Verdan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cs="Verdana" w:eastAsia="Verdana" w:hAnsi="Verdana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Verdana" w:cs="Verdana" w:eastAsia="Verdana" w:hAnsi="Verdana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Verdana" w:cs="Verdana" w:eastAsia="Verdana" w:hAnsi="Verdan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cs="Verdana" w:eastAsia="Verdana" w:hAnsi="Verdana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Verdana" w:cs="Verdana" w:eastAsia="Verdana" w:hAnsi="Verdana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Verdana" w:cs="Verdana" w:eastAsia="Verdana" w:hAnsi="Verdana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0IX2JdeYyV7elpBTic6m+3Zhaw==">CgMxLjA4AHIhMTIyZ1lxZ3QyUXRzQWQ4UjNsMF9NUVpyc3E0T1hoZ08z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