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1838325</wp:posOffset>
            </wp:positionH>
            <wp:positionV relativeFrom="paragraph">
              <wp:posOffset>123825</wp:posOffset>
            </wp:positionV>
            <wp:extent cx="2138363" cy="101527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0152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VTSS Tier 1 Team Training: Academics Agenda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June 28 - June 30, 2021</w:t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 June 28, 2021, 9 AM-12:00 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VTSS Academics Overview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Instructional Planning Module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Aligned Curricula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Collaborative Planning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Lesson Plans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Relevant Objectives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Performance Measures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Evidence-based Practices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Daily Wrap-up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Wednesday June 29, 2021,  9 AM-12:00 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Quick Review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Instructional Delivery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Formative Assessment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Involvement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Instructional Practices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Team Composition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Team Alignment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Team Operating Procedures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Instructional Adjustment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Daily Wrap-up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Thursday June 30, 2022,  9 AM-12:00 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Quick Review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Collective Teacher Efficacy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Professional Learning and Coaching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Family and Community Engagement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Session Wrap-up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